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8693A" w14:textId="77777777" w:rsidR="009674F2" w:rsidRPr="00633B65" w:rsidRDefault="009674F2" w:rsidP="009674F2">
      <w:pPr>
        <w:pBdr>
          <w:bottom w:val="single" w:sz="4" w:space="1" w:color="000000"/>
        </w:pBdr>
        <w:spacing w:after="0" w:line="240" w:lineRule="auto"/>
        <w:contextualSpacing/>
        <w:rPr>
          <w:rFonts w:asciiTheme="majorBidi" w:hAnsiTheme="majorBidi" w:cstheme="majorBidi"/>
          <w:color w:val="262626"/>
          <w:sz w:val="18"/>
        </w:rPr>
      </w:pPr>
      <w:r w:rsidRPr="00633B65">
        <w:rPr>
          <w:rFonts w:asciiTheme="majorBidi" w:hAnsiTheme="majorBidi" w:cstheme="majorBidi"/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69D61120" wp14:editId="1E0B9632">
            <wp:simplePos x="0" y="0"/>
            <wp:positionH relativeFrom="margin">
              <wp:posOffset>5146555</wp:posOffset>
            </wp:positionH>
            <wp:positionV relativeFrom="margin">
              <wp:posOffset>-112922</wp:posOffset>
            </wp:positionV>
            <wp:extent cx="600075" cy="386715"/>
            <wp:effectExtent l="0" t="0" r="9525" b="0"/>
            <wp:wrapSquare wrapText="bothSides"/>
            <wp:docPr id="1310350615" name="Bild 2" descr="Logo_PH_OOE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PH_OOE_20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8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3B65">
        <w:rPr>
          <w:rFonts w:asciiTheme="majorBidi" w:hAnsiTheme="majorBidi" w:cstheme="majorBidi"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647A504F" wp14:editId="6F940EE0">
            <wp:simplePos x="0" y="0"/>
            <wp:positionH relativeFrom="margin">
              <wp:posOffset>8112760</wp:posOffset>
            </wp:positionH>
            <wp:positionV relativeFrom="margin">
              <wp:posOffset>-873125</wp:posOffset>
            </wp:positionV>
            <wp:extent cx="873760" cy="563245"/>
            <wp:effectExtent l="0" t="0" r="2540" b="8255"/>
            <wp:wrapSquare wrapText="bothSides"/>
            <wp:docPr id="2" name="Bild 2" descr="Logo_PH_OOE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PH_OOE_20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3B65">
        <w:rPr>
          <w:rFonts w:asciiTheme="majorBidi" w:hAnsiTheme="majorBidi" w:cstheme="majorBidi"/>
          <w:color w:val="262626"/>
          <w:sz w:val="18"/>
        </w:rPr>
        <w:t>Mag. Dr. Thomas Wagner</w:t>
      </w:r>
    </w:p>
    <w:p w14:paraId="7399AEDC" w14:textId="77777777" w:rsidR="009674F2" w:rsidRPr="00633B65" w:rsidRDefault="009674F2" w:rsidP="009674F2">
      <w:pPr>
        <w:pBdr>
          <w:bottom w:val="single" w:sz="4" w:space="1" w:color="000000"/>
        </w:pBdr>
        <w:tabs>
          <w:tab w:val="left" w:pos="6510"/>
        </w:tabs>
        <w:spacing w:after="0" w:line="240" w:lineRule="auto"/>
        <w:contextualSpacing/>
        <w:jc w:val="both"/>
        <w:rPr>
          <w:rFonts w:asciiTheme="majorBidi" w:hAnsiTheme="majorBidi" w:cstheme="majorBidi"/>
          <w:color w:val="262626"/>
          <w:sz w:val="18"/>
        </w:rPr>
      </w:pPr>
      <w:r w:rsidRPr="00633B65">
        <w:rPr>
          <w:rFonts w:asciiTheme="majorBidi" w:hAnsiTheme="majorBidi" w:cstheme="majorBidi"/>
          <w:color w:val="262626"/>
          <w:sz w:val="18"/>
        </w:rPr>
        <w:t xml:space="preserve">Proseminar EB2.1 </w:t>
      </w:r>
      <w:r w:rsidRPr="00633B65">
        <w:rPr>
          <w:rFonts w:asciiTheme="majorBidi" w:eastAsia="Times New Roman" w:hAnsiTheme="majorBidi" w:cstheme="majorBidi"/>
          <w:i/>
          <w:sz w:val="18"/>
          <w:szCs w:val="18"/>
          <w:lang w:eastAsia="de-AT"/>
        </w:rPr>
        <w:t>Focus on the Learner</w:t>
      </w:r>
      <w:r w:rsidRPr="00633B65">
        <w:rPr>
          <w:rFonts w:asciiTheme="majorBidi" w:eastAsia="Times New Roman" w:hAnsiTheme="majorBidi" w:cstheme="majorBidi"/>
          <w:sz w:val="18"/>
          <w:szCs w:val="18"/>
          <w:lang w:eastAsia="de-AT"/>
        </w:rPr>
        <w:t xml:space="preserve"> – </w:t>
      </w:r>
      <w:r w:rsidRPr="00633B65">
        <w:rPr>
          <w:rFonts w:asciiTheme="majorBidi" w:hAnsiTheme="majorBidi" w:cstheme="majorBidi"/>
          <w:color w:val="262626"/>
          <w:sz w:val="18"/>
        </w:rPr>
        <w:t xml:space="preserve">SABEN02x01 </w:t>
      </w:r>
      <w:r w:rsidRPr="00633B65">
        <w:rPr>
          <w:rFonts w:asciiTheme="majorBidi" w:eastAsia="Times New Roman" w:hAnsiTheme="majorBidi" w:cstheme="majorBidi"/>
          <w:sz w:val="18"/>
          <w:szCs w:val="18"/>
          <w:lang w:eastAsia="de-AT"/>
        </w:rPr>
        <w:t>(3 ECTS)</w:t>
      </w:r>
      <w:r w:rsidRPr="00633B65">
        <w:rPr>
          <w:rFonts w:asciiTheme="majorBidi" w:eastAsia="Times New Roman" w:hAnsiTheme="majorBidi" w:cstheme="majorBidi"/>
          <w:sz w:val="18"/>
          <w:szCs w:val="18"/>
          <w:lang w:eastAsia="de-AT"/>
        </w:rPr>
        <w:tab/>
      </w:r>
    </w:p>
    <w:p w14:paraId="7EBD2F5B" w14:textId="77777777" w:rsidR="00BE10B3" w:rsidRPr="00633B65" w:rsidRDefault="00BE10B3">
      <w:pPr>
        <w:rPr>
          <w:rFonts w:asciiTheme="majorBidi" w:hAnsiTheme="majorBidi" w:cstheme="majorBidi"/>
        </w:rPr>
      </w:pPr>
    </w:p>
    <w:p w14:paraId="2EB2494F" w14:textId="65E283D0" w:rsidR="00657C9F" w:rsidRPr="00633B65" w:rsidRDefault="00657C9F" w:rsidP="00657C9F">
      <w:pPr>
        <w:jc w:val="center"/>
        <w:rPr>
          <w:rFonts w:asciiTheme="majorBidi" w:hAnsiTheme="majorBidi" w:cstheme="majorBidi"/>
          <w:sz w:val="32"/>
          <w:szCs w:val="32"/>
        </w:rPr>
      </w:pPr>
      <w:r w:rsidRPr="00633B65">
        <w:rPr>
          <w:rFonts w:asciiTheme="majorBidi" w:hAnsiTheme="majorBidi" w:cstheme="majorBidi"/>
          <w:sz w:val="32"/>
          <w:szCs w:val="32"/>
        </w:rPr>
        <w:t xml:space="preserve">Activity </w:t>
      </w:r>
      <w:r w:rsidR="00714E41">
        <w:rPr>
          <w:rFonts w:asciiTheme="majorBidi" w:hAnsiTheme="majorBidi" w:cstheme="majorBidi"/>
          <w:sz w:val="32"/>
          <w:szCs w:val="32"/>
        </w:rPr>
        <w:t>6</w:t>
      </w:r>
      <w:r w:rsidRPr="00633B65">
        <w:rPr>
          <w:rFonts w:asciiTheme="majorBidi" w:hAnsiTheme="majorBidi" w:cstheme="majorBidi"/>
          <w:sz w:val="32"/>
          <w:szCs w:val="32"/>
        </w:rPr>
        <w:t>.</w:t>
      </w:r>
      <w:r w:rsidR="005E33FA">
        <w:rPr>
          <w:rFonts w:asciiTheme="majorBidi" w:hAnsiTheme="majorBidi" w:cstheme="majorBidi"/>
          <w:sz w:val="32"/>
          <w:szCs w:val="32"/>
        </w:rPr>
        <w:t>2</w:t>
      </w:r>
    </w:p>
    <w:p w14:paraId="40938065" w14:textId="77777777" w:rsidR="009674F2" w:rsidRDefault="009674F2" w:rsidP="009674F2">
      <w:pPr>
        <w:spacing w:after="0" w:line="240" w:lineRule="auto"/>
        <w:contextualSpacing/>
        <w:rPr>
          <w:rFonts w:asciiTheme="majorBidi" w:hAnsiTheme="majorBidi" w:cstheme="majorBidi"/>
        </w:rPr>
      </w:pPr>
    </w:p>
    <w:p w14:paraId="3442D078" w14:textId="77777777" w:rsidR="0076045E" w:rsidRPr="00633B65" w:rsidRDefault="0076045E" w:rsidP="009674F2">
      <w:pPr>
        <w:spacing w:after="0" w:line="240" w:lineRule="auto"/>
        <w:contextualSpacing/>
        <w:rPr>
          <w:rFonts w:asciiTheme="majorBidi" w:hAnsiTheme="majorBidi" w:cstheme="majorBidi"/>
        </w:rPr>
      </w:pPr>
    </w:p>
    <w:p w14:paraId="3690043C" w14:textId="12FF09E0" w:rsidR="009674F2" w:rsidRDefault="005E33FA" w:rsidP="007B0011">
      <w:pPr>
        <w:spacing w:after="0" w:line="480" w:lineRule="auto"/>
        <w:contextualSpacing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Thinking about performance- and mastery-oriented behaviour</w:t>
      </w:r>
      <w:r w:rsidR="00B5642B" w:rsidRPr="00633B65">
        <w:rPr>
          <w:rFonts w:asciiTheme="majorBidi" w:hAnsiTheme="majorBidi" w:cstheme="majorBidi"/>
        </w:rPr>
        <w:t>:</w:t>
      </w:r>
    </w:p>
    <w:p w14:paraId="12B53EDD" w14:textId="77777777" w:rsidR="0076045E" w:rsidRPr="00633B65" w:rsidRDefault="0076045E" w:rsidP="007B0011">
      <w:pPr>
        <w:spacing w:after="0" w:line="480" w:lineRule="auto"/>
        <w:contextualSpacing/>
        <w:rPr>
          <w:rFonts w:asciiTheme="majorBidi" w:hAnsiTheme="majorBidi" w:cstheme="majorBidi"/>
        </w:rPr>
      </w:pPr>
    </w:p>
    <w:p w14:paraId="2FCD01BB" w14:textId="42201F54" w:rsidR="009674F2" w:rsidRDefault="00603597" w:rsidP="00A625FF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Take 2 minutes and r</w:t>
      </w:r>
      <w:r w:rsidR="005E33FA">
        <w:rPr>
          <w:rFonts w:asciiTheme="majorBidi" w:hAnsiTheme="majorBidi" w:cstheme="majorBidi"/>
          <w:lang w:val="en-GB"/>
        </w:rPr>
        <w:t xml:space="preserve">ead the following </w:t>
      </w:r>
      <w:r w:rsidR="00F82141">
        <w:rPr>
          <w:rFonts w:asciiTheme="majorBidi" w:hAnsiTheme="majorBidi" w:cstheme="majorBidi"/>
          <w:lang w:val="en-GB"/>
        </w:rPr>
        <w:t xml:space="preserve">nine </w:t>
      </w:r>
      <w:r w:rsidR="005E33FA">
        <w:rPr>
          <w:rFonts w:asciiTheme="majorBidi" w:hAnsiTheme="majorBidi" w:cstheme="majorBidi"/>
          <w:lang w:val="en-GB"/>
        </w:rPr>
        <w:t>descriptions. Which ones do you think suggest more performance-oriented (p) behaviour, and which ones more mastery-oriented (m)?</w:t>
      </w:r>
      <w:r>
        <w:rPr>
          <w:rFonts w:asciiTheme="majorBidi" w:hAnsiTheme="majorBidi" w:cstheme="majorBidi"/>
          <w:lang w:val="en-GB"/>
        </w:rPr>
        <w:t xml:space="preserve"> Tick the boxes in the table accordingly</w:t>
      </w:r>
      <w:r w:rsidR="009F4DDC">
        <w:rPr>
          <w:rFonts w:asciiTheme="majorBidi" w:hAnsiTheme="majorBidi" w:cstheme="majorBidi"/>
          <w:lang w:val="en-GB"/>
        </w:rPr>
        <w:t>.</w:t>
      </w:r>
    </w:p>
    <w:p w14:paraId="32BA97A4" w14:textId="77777777" w:rsidR="00DC4569" w:rsidRDefault="00DC4569" w:rsidP="00A625FF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</w:p>
    <w:p w14:paraId="59F7AEDE" w14:textId="77777777" w:rsidR="00DC4569" w:rsidRDefault="00DC4569" w:rsidP="00DC4569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</w:p>
    <w:tbl>
      <w:tblPr>
        <w:tblStyle w:val="Tabellenraster"/>
        <w:tblW w:w="9085" w:type="dxa"/>
        <w:tblLook w:val="04A0" w:firstRow="1" w:lastRow="0" w:firstColumn="1" w:lastColumn="0" w:noHBand="0" w:noVBand="1"/>
      </w:tblPr>
      <w:tblGrid>
        <w:gridCol w:w="421"/>
        <w:gridCol w:w="7371"/>
        <w:gridCol w:w="660"/>
        <w:gridCol w:w="624"/>
        <w:gridCol w:w="9"/>
      </w:tblGrid>
      <w:tr w:rsidR="00DC4569" w14:paraId="4225494E" w14:textId="77777777" w:rsidTr="001E4276">
        <w:tc>
          <w:tcPr>
            <w:tcW w:w="421" w:type="dxa"/>
            <w:vMerge w:val="restart"/>
          </w:tcPr>
          <w:p w14:paraId="0DFC6BDE" w14:textId="77777777" w:rsidR="00DC4569" w:rsidRDefault="00DC4569" w:rsidP="001E4276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371" w:type="dxa"/>
            <w:vMerge w:val="restart"/>
          </w:tcPr>
          <w:p w14:paraId="27C2E8BC" w14:textId="77777777" w:rsidR="00DC4569" w:rsidRDefault="00DC4569" w:rsidP="001E4276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1293" w:type="dxa"/>
            <w:gridSpan w:val="3"/>
            <w:vAlign w:val="center"/>
          </w:tcPr>
          <w:p w14:paraId="7B6739E7" w14:textId="59D24D1F" w:rsidR="00DC4569" w:rsidRDefault="00DC4569" w:rsidP="001E4276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orientation</w:t>
            </w:r>
          </w:p>
        </w:tc>
      </w:tr>
      <w:tr w:rsidR="00DC4569" w14:paraId="54B26FF6" w14:textId="77777777" w:rsidTr="001E4276">
        <w:trPr>
          <w:gridAfter w:val="1"/>
          <w:wAfter w:w="9" w:type="dxa"/>
        </w:trPr>
        <w:tc>
          <w:tcPr>
            <w:tcW w:w="421" w:type="dxa"/>
            <w:vMerge/>
          </w:tcPr>
          <w:p w14:paraId="2B7A0EE0" w14:textId="77777777" w:rsidR="00DC4569" w:rsidRDefault="00DC4569" w:rsidP="001E4276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371" w:type="dxa"/>
            <w:vMerge/>
          </w:tcPr>
          <w:p w14:paraId="0499838A" w14:textId="77777777" w:rsidR="00DC4569" w:rsidRDefault="00DC4569" w:rsidP="001E4276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660" w:type="dxa"/>
            <w:vAlign w:val="center"/>
          </w:tcPr>
          <w:p w14:paraId="105808A5" w14:textId="4468A427" w:rsidR="00DC4569" w:rsidRDefault="00DC4569" w:rsidP="001E4276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p</w:t>
            </w:r>
          </w:p>
        </w:tc>
        <w:tc>
          <w:tcPr>
            <w:tcW w:w="624" w:type="dxa"/>
            <w:vAlign w:val="center"/>
          </w:tcPr>
          <w:p w14:paraId="1C506EAC" w14:textId="08F3DE40" w:rsidR="00DC4569" w:rsidRDefault="00DC4569" w:rsidP="001E4276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m</w:t>
            </w:r>
          </w:p>
        </w:tc>
      </w:tr>
      <w:tr w:rsidR="00DC4569" w14:paraId="5FFA43BF" w14:textId="77777777" w:rsidTr="001E4276">
        <w:trPr>
          <w:gridAfter w:val="1"/>
          <w:wAfter w:w="9" w:type="dxa"/>
        </w:trPr>
        <w:tc>
          <w:tcPr>
            <w:tcW w:w="421" w:type="dxa"/>
          </w:tcPr>
          <w:p w14:paraId="5C7E020A" w14:textId="77777777" w:rsidR="00DC4569" w:rsidRDefault="00DC4569" w:rsidP="00DC4569">
            <w:pPr>
              <w:pStyle w:val="Listenabsatz"/>
              <w:numPr>
                <w:ilvl w:val="0"/>
                <w:numId w:val="6"/>
              </w:numPr>
              <w:spacing w:line="48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371" w:type="dxa"/>
            <w:vAlign w:val="center"/>
          </w:tcPr>
          <w:p w14:paraId="69211305" w14:textId="033A10AD" w:rsidR="00DC4569" w:rsidRPr="00DC4569" w:rsidRDefault="00DC4569" w:rsidP="00DC4569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A committed gamer is absorbed in online gaming late into the night.</w:t>
            </w:r>
          </w:p>
        </w:tc>
        <w:tc>
          <w:tcPr>
            <w:tcW w:w="660" w:type="dxa"/>
            <w:vAlign w:val="center"/>
          </w:tcPr>
          <w:p w14:paraId="34E39B68" w14:textId="77777777" w:rsidR="00DC4569" w:rsidRDefault="00DC4569" w:rsidP="001E4276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624" w:type="dxa"/>
            <w:vAlign w:val="center"/>
          </w:tcPr>
          <w:p w14:paraId="1ACDB089" w14:textId="77777777" w:rsidR="00DC4569" w:rsidRDefault="00DC4569" w:rsidP="001E4276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</w:tr>
      <w:tr w:rsidR="00DC4569" w14:paraId="4E29B8E2" w14:textId="77777777" w:rsidTr="001E4276">
        <w:trPr>
          <w:gridAfter w:val="1"/>
          <w:wAfter w:w="9" w:type="dxa"/>
        </w:trPr>
        <w:tc>
          <w:tcPr>
            <w:tcW w:w="421" w:type="dxa"/>
          </w:tcPr>
          <w:p w14:paraId="1F05D745" w14:textId="77777777" w:rsidR="00DC4569" w:rsidRDefault="00DC4569" w:rsidP="00DC4569">
            <w:pPr>
              <w:pStyle w:val="Listenabsatz"/>
              <w:numPr>
                <w:ilvl w:val="0"/>
                <w:numId w:val="6"/>
              </w:numPr>
              <w:spacing w:line="48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371" w:type="dxa"/>
            <w:vAlign w:val="center"/>
          </w:tcPr>
          <w:p w14:paraId="3E204696" w14:textId="2DAAAFC1" w:rsidR="00DC4569" w:rsidRDefault="00DC4569" w:rsidP="00DC4569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A casual online gamer is determined to get a top score and show it to the others.</w:t>
            </w:r>
          </w:p>
        </w:tc>
        <w:tc>
          <w:tcPr>
            <w:tcW w:w="660" w:type="dxa"/>
            <w:vAlign w:val="center"/>
          </w:tcPr>
          <w:p w14:paraId="7740BE22" w14:textId="77777777" w:rsidR="00DC4569" w:rsidRDefault="00DC4569" w:rsidP="001E4276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624" w:type="dxa"/>
            <w:vAlign w:val="center"/>
          </w:tcPr>
          <w:p w14:paraId="09CB0FCC" w14:textId="77777777" w:rsidR="00DC4569" w:rsidRDefault="00DC4569" w:rsidP="001E4276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</w:tr>
      <w:tr w:rsidR="00DC4569" w14:paraId="0B170B80" w14:textId="77777777" w:rsidTr="001E4276">
        <w:trPr>
          <w:gridAfter w:val="1"/>
          <w:wAfter w:w="9" w:type="dxa"/>
        </w:trPr>
        <w:tc>
          <w:tcPr>
            <w:tcW w:w="421" w:type="dxa"/>
          </w:tcPr>
          <w:p w14:paraId="31A6A3A6" w14:textId="77777777" w:rsidR="00DC4569" w:rsidRDefault="00DC4569" w:rsidP="00DC4569">
            <w:pPr>
              <w:pStyle w:val="Listenabsatz"/>
              <w:numPr>
                <w:ilvl w:val="0"/>
                <w:numId w:val="6"/>
              </w:numPr>
              <w:spacing w:line="48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371" w:type="dxa"/>
            <w:vAlign w:val="center"/>
          </w:tcPr>
          <w:p w14:paraId="60E0E035" w14:textId="482A936B" w:rsidR="00DC4569" w:rsidRDefault="00DC4569" w:rsidP="001E4276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A runner is determined to beat his own personal best time.</w:t>
            </w:r>
          </w:p>
        </w:tc>
        <w:tc>
          <w:tcPr>
            <w:tcW w:w="660" w:type="dxa"/>
            <w:vAlign w:val="center"/>
          </w:tcPr>
          <w:p w14:paraId="2E064758" w14:textId="77777777" w:rsidR="00DC4569" w:rsidRDefault="00DC4569" w:rsidP="001E4276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624" w:type="dxa"/>
            <w:vAlign w:val="center"/>
          </w:tcPr>
          <w:p w14:paraId="41EBB8A3" w14:textId="77777777" w:rsidR="00DC4569" w:rsidRDefault="00DC4569" w:rsidP="001E4276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</w:tr>
      <w:tr w:rsidR="00DC4569" w14:paraId="75D3C662" w14:textId="77777777" w:rsidTr="001E4276">
        <w:trPr>
          <w:gridAfter w:val="1"/>
          <w:wAfter w:w="9" w:type="dxa"/>
        </w:trPr>
        <w:tc>
          <w:tcPr>
            <w:tcW w:w="421" w:type="dxa"/>
          </w:tcPr>
          <w:p w14:paraId="0E20EF84" w14:textId="77777777" w:rsidR="00DC4569" w:rsidRDefault="00DC4569" w:rsidP="00DC4569">
            <w:pPr>
              <w:pStyle w:val="Listenabsatz"/>
              <w:numPr>
                <w:ilvl w:val="0"/>
                <w:numId w:val="6"/>
              </w:numPr>
              <w:spacing w:line="48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371" w:type="dxa"/>
            <w:vAlign w:val="center"/>
          </w:tcPr>
          <w:p w14:paraId="20914F68" w14:textId="7C149D7B" w:rsidR="00DC4569" w:rsidRDefault="00DC4569" w:rsidP="001E4276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A student works hard in order to become top of the class in a test.</w:t>
            </w:r>
          </w:p>
        </w:tc>
        <w:tc>
          <w:tcPr>
            <w:tcW w:w="660" w:type="dxa"/>
            <w:vAlign w:val="center"/>
          </w:tcPr>
          <w:p w14:paraId="01A001F5" w14:textId="77777777" w:rsidR="00DC4569" w:rsidRDefault="00DC4569" w:rsidP="001E4276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624" w:type="dxa"/>
            <w:vAlign w:val="center"/>
          </w:tcPr>
          <w:p w14:paraId="7277B7D1" w14:textId="77777777" w:rsidR="00DC4569" w:rsidRDefault="00DC4569" w:rsidP="001E4276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</w:tr>
      <w:tr w:rsidR="00DC4569" w14:paraId="5D3E495F" w14:textId="77777777" w:rsidTr="001E4276">
        <w:trPr>
          <w:gridAfter w:val="1"/>
          <w:wAfter w:w="9" w:type="dxa"/>
        </w:trPr>
        <w:tc>
          <w:tcPr>
            <w:tcW w:w="421" w:type="dxa"/>
          </w:tcPr>
          <w:p w14:paraId="586E93EA" w14:textId="77777777" w:rsidR="00DC4569" w:rsidRDefault="00DC4569" w:rsidP="00DC4569">
            <w:pPr>
              <w:pStyle w:val="Listenabsatz"/>
              <w:numPr>
                <w:ilvl w:val="0"/>
                <w:numId w:val="6"/>
              </w:numPr>
              <w:spacing w:line="48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371" w:type="dxa"/>
            <w:vAlign w:val="center"/>
          </w:tcPr>
          <w:p w14:paraId="252D4AA8" w14:textId="14F008F9" w:rsidR="00DC4569" w:rsidRDefault="00DC4569" w:rsidP="001E4276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A business traveller engages in conversations with locals to practice the L2.</w:t>
            </w:r>
          </w:p>
        </w:tc>
        <w:tc>
          <w:tcPr>
            <w:tcW w:w="660" w:type="dxa"/>
            <w:vAlign w:val="center"/>
          </w:tcPr>
          <w:p w14:paraId="5595CFEB" w14:textId="77777777" w:rsidR="00DC4569" w:rsidRDefault="00DC4569" w:rsidP="001E4276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624" w:type="dxa"/>
            <w:vAlign w:val="center"/>
          </w:tcPr>
          <w:p w14:paraId="6F564FBF" w14:textId="77777777" w:rsidR="00DC4569" w:rsidRDefault="00DC4569" w:rsidP="001E4276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</w:tr>
      <w:tr w:rsidR="00DC4569" w14:paraId="2535294F" w14:textId="77777777" w:rsidTr="001E4276">
        <w:trPr>
          <w:gridAfter w:val="1"/>
          <w:wAfter w:w="9" w:type="dxa"/>
        </w:trPr>
        <w:tc>
          <w:tcPr>
            <w:tcW w:w="421" w:type="dxa"/>
          </w:tcPr>
          <w:p w14:paraId="3991AC6F" w14:textId="77777777" w:rsidR="00DC4569" w:rsidRDefault="00DC4569" w:rsidP="00DC4569">
            <w:pPr>
              <w:pStyle w:val="Listenabsatz"/>
              <w:numPr>
                <w:ilvl w:val="0"/>
                <w:numId w:val="6"/>
              </w:numPr>
              <w:spacing w:line="48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371" w:type="dxa"/>
            <w:vAlign w:val="center"/>
          </w:tcPr>
          <w:p w14:paraId="2490FFE2" w14:textId="527AE9C5" w:rsidR="00DC4569" w:rsidRDefault="00DC4569" w:rsidP="001E4276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A person practices guitar in order to play just like a particular music hero.</w:t>
            </w:r>
          </w:p>
        </w:tc>
        <w:tc>
          <w:tcPr>
            <w:tcW w:w="660" w:type="dxa"/>
            <w:vAlign w:val="center"/>
          </w:tcPr>
          <w:p w14:paraId="69B5479B" w14:textId="77777777" w:rsidR="00DC4569" w:rsidRDefault="00DC4569" w:rsidP="001E4276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624" w:type="dxa"/>
            <w:vAlign w:val="center"/>
          </w:tcPr>
          <w:p w14:paraId="6A890296" w14:textId="77777777" w:rsidR="00DC4569" w:rsidRDefault="00DC4569" w:rsidP="001E4276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</w:tr>
      <w:tr w:rsidR="00DC4569" w14:paraId="6894BC16" w14:textId="77777777" w:rsidTr="001E4276">
        <w:trPr>
          <w:gridAfter w:val="1"/>
          <w:wAfter w:w="9" w:type="dxa"/>
        </w:trPr>
        <w:tc>
          <w:tcPr>
            <w:tcW w:w="421" w:type="dxa"/>
          </w:tcPr>
          <w:p w14:paraId="037E75FF" w14:textId="77777777" w:rsidR="00DC4569" w:rsidRDefault="00DC4569" w:rsidP="00DC4569">
            <w:pPr>
              <w:pStyle w:val="Listenabsatz"/>
              <w:numPr>
                <w:ilvl w:val="0"/>
                <w:numId w:val="6"/>
              </w:numPr>
              <w:spacing w:line="48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371" w:type="dxa"/>
            <w:vAlign w:val="center"/>
          </w:tcPr>
          <w:p w14:paraId="25817741" w14:textId="102C174C" w:rsidR="00DC4569" w:rsidRDefault="00DC4569" w:rsidP="001E4276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A student signs up for a class because his high-performing peers did so, too.</w:t>
            </w:r>
          </w:p>
        </w:tc>
        <w:tc>
          <w:tcPr>
            <w:tcW w:w="660" w:type="dxa"/>
            <w:vAlign w:val="center"/>
          </w:tcPr>
          <w:p w14:paraId="72C8B441" w14:textId="77777777" w:rsidR="00DC4569" w:rsidRDefault="00DC4569" w:rsidP="001E4276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624" w:type="dxa"/>
            <w:vAlign w:val="center"/>
          </w:tcPr>
          <w:p w14:paraId="18B811EF" w14:textId="77777777" w:rsidR="00DC4569" w:rsidRDefault="00DC4569" w:rsidP="001E4276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</w:tr>
      <w:tr w:rsidR="00DC4569" w14:paraId="2A1447D2" w14:textId="77777777" w:rsidTr="001E4276">
        <w:trPr>
          <w:gridAfter w:val="1"/>
          <w:wAfter w:w="9" w:type="dxa"/>
        </w:trPr>
        <w:tc>
          <w:tcPr>
            <w:tcW w:w="421" w:type="dxa"/>
          </w:tcPr>
          <w:p w14:paraId="2D009606" w14:textId="77777777" w:rsidR="00DC4569" w:rsidRDefault="00DC4569" w:rsidP="00DC4569">
            <w:pPr>
              <w:pStyle w:val="Listenabsatz"/>
              <w:numPr>
                <w:ilvl w:val="0"/>
                <w:numId w:val="6"/>
              </w:numPr>
              <w:spacing w:line="48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371" w:type="dxa"/>
            <w:vAlign w:val="center"/>
          </w:tcPr>
          <w:p w14:paraId="0A882B97" w14:textId="1FCB1AB2" w:rsidR="00DC4569" w:rsidRDefault="00DC4569" w:rsidP="001E4276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A child practices reading poetry for a competition the next day.</w:t>
            </w:r>
          </w:p>
        </w:tc>
        <w:tc>
          <w:tcPr>
            <w:tcW w:w="660" w:type="dxa"/>
            <w:vAlign w:val="center"/>
          </w:tcPr>
          <w:p w14:paraId="24FCF74E" w14:textId="77777777" w:rsidR="00DC4569" w:rsidRDefault="00DC4569" w:rsidP="001E4276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624" w:type="dxa"/>
            <w:vAlign w:val="center"/>
          </w:tcPr>
          <w:p w14:paraId="17A82EB3" w14:textId="77777777" w:rsidR="00DC4569" w:rsidRDefault="00DC4569" w:rsidP="001E4276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</w:tr>
      <w:tr w:rsidR="00DC4569" w14:paraId="43862B4E" w14:textId="77777777" w:rsidTr="001E4276">
        <w:trPr>
          <w:gridAfter w:val="1"/>
          <w:wAfter w:w="9" w:type="dxa"/>
        </w:trPr>
        <w:tc>
          <w:tcPr>
            <w:tcW w:w="421" w:type="dxa"/>
          </w:tcPr>
          <w:p w14:paraId="6713FF01" w14:textId="77777777" w:rsidR="00DC4569" w:rsidRDefault="00DC4569" w:rsidP="00DC4569">
            <w:pPr>
              <w:pStyle w:val="Listenabsatz"/>
              <w:numPr>
                <w:ilvl w:val="0"/>
                <w:numId w:val="6"/>
              </w:numPr>
              <w:spacing w:line="480" w:lineRule="auto"/>
              <w:ind w:left="0" w:firstLine="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371" w:type="dxa"/>
            <w:vAlign w:val="center"/>
          </w:tcPr>
          <w:p w14:paraId="052AC0A7" w14:textId="7E0ED3DF" w:rsidR="00DC4569" w:rsidRPr="00DC4569" w:rsidRDefault="00DC4569" w:rsidP="001E4276">
            <w:pPr>
              <w:pStyle w:val="Listenabsatz"/>
              <w:spacing w:line="480" w:lineRule="auto"/>
              <w:ind w:left="0"/>
              <w:rPr>
                <w:rFonts w:asciiTheme="majorBidi" w:hAnsiTheme="majorBidi" w:cstheme="majorBidi"/>
                <w:lang w:val="en-US"/>
              </w:rPr>
            </w:pPr>
            <w:r w:rsidRPr="00DC4569">
              <w:rPr>
                <w:rFonts w:asciiTheme="majorBidi" w:hAnsiTheme="majorBidi" w:cstheme="majorBidi"/>
                <w:lang w:val="en-US"/>
              </w:rPr>
              <w:t>A</w:t>
            </w:r>
            <w:r w:rsidR="00084738">
              <w:rPr>
                <w:rFonts w:asciiTheme="majorBidi" w:hAnsiTheme="majorBidi" w:cstheme="majorBidi"/>
                <w:lang w:val="en-US"/>
              </w:rPr>
              <w:t>n</w:t>
            </w:r>
            <w:r w:rsidRPr="00DC4569">
              <w:rPr>
                <w:rFonts w:asciiTheme="majorBidi" w:hAnsiTheme="majorBidi" w:cstheme="majorBidi"/>
                <w:lang w:val="en-US"/>
              </w:rPr>
              <w:t xml:space="preserve"> amateur tennis player tries to</w:t>
            </w:r>
            <w:r>
              <w:rPr>
                <w:rFonts w:asciiTheme="majorBidi" w:hAnsiTheme="majorBidi" w:cstheme="majorBidi"/>
                <w:lang w:val="en-US"/>
              </w:rPr>
              <w:t xml:space="preserve"> perfect her serve.</w:t>
            </w:r>
          </w:p>
        </w:tc>
        <w:tc>
          <w:tcPr>
            <w:tcW w:w="660" w:type="dxa"/>
            <w:vAlign w:val="center"/>
          </w:tcPr>
          <w:p w14:paraId="542D80BD" w14:textId="77777777" w:rsidR="00DC4569" w:rsidRDefault="00DC4569" w:rsidP="001E4276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  <w:tc>
          <w:tcPr>
            <w:tcW w:w="624" w:type="dxa"/>
            <w:vAlign w:val="center"/>
          </w:tcPr>
          <w:p w14:paraId="70B0A3BB" w14:textId="77777777" w:rsidR="00DC4569" w:rsidRDefault="00DC4569" w:rsidP="001E4276">
            <w:pPr>
              <w:pStyle w:val="Listenabsatz"/>
              <w:spacing w:line="480" w:lineRule="auto"/>
              <w:ind w:left="0"/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sym w:font="Wingdings" w:char="F072"/>
            </w:r>
          </w:p>
        </w:tc>
      </w:tr>
    </w:tbl>
    <w:p w14:paraId="57EBCE8D" w14:textId="77777777" w:rsidR="00DC4569" w:rsidRDefault="00DC4569" w:rsidP="00DC4569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</w:p>
    <w:p w14:paraId="44C523B5" w14:textId="77777777" w:rsidR="00DC4569" w:rsidRDefault="00DC4569" w:rsidP="00A625FF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</w:p>
    <w:p w14:paraId="659E7352" w14:textId="77777777" w:rsidR="00DC4569" w:rsidRDefault="00DC4569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</w:p>
    <w:sectPr w:rsidR="00DC456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92BF2"/>
    <w:multiLevelType w:val="hybridMultilevel"/>
    <w:tmpl w:val="4738BC30"/>
    <w:lvl w:ilvl="0" w:tplc="4F80712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F4929"/>
    <w:multiLevelType w:val="hybridMultilevel"/>
    <w:tmpl w:val="1A6E43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F4FCA"/>
    <w:multiLevelType w:val="hybridMultilevel"/>
    <w:tmpl w:val="6ECAA942"/>
    <w:lvl w:ilvl="0" w:tplc="CCFA10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A40C67"/>
    <w:multiLevelType w:val="hybridMultilevel"/>
    <w:tmpl w:val="F542844A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8145C9"/>
    <w:multiLevelType w:val="hybridMultilevel"/>
    <w:tmpl w:val="D9BA76CC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7647B6"/>
    <w:multiLevelType w:val="hybridMultilevel"/>
    <w:tmpl w:val="1A6E4310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749059">
    <w:abstractNumId w:val="5"/>
  </w:num>
  <w:num w:numId="2" w16cid:durableId="1742865574">
    <w:abstractNumId w:val="1"/>
  </w:num>
  <w:num w:numId="3" w16cid:durableId="202791668">
    <w:abstractNumId w:val="0"/>
  </w:num>
  <w:num w:numId="4" w16cid:durableId="745808024">
    <w:abstractNumId w:val="2"/>
  </w:num>
  <w:num w:numId="5" w16cid:durableId="1232233620">
    <w:abstractNumId w:val="4"/>
  </w:num>
  <w:num w:numId="6" w16cid:durableId="10915873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4F2"/>
    <w:rsid w:val="00084738"/>
    <w:rsid w:val="000D01D5"/>
    <w:rsid w:val="00130F3C"/>
    <w:rsid w:val="0013717C"/>
    <w:rsid w:val="001620C7"/>
    <w:rsid w:val="00163C8F"/>
    <w:rsid w:val="00184015"/>
    <w:rsid w:val="00193FCB"/>
    <w:rsid w:val="001D0528"/>
    <w:rsid w:val="001D2F39"/>
    <w:rsid w:val="001F5DB7"/>
    <w:rsid w:val="00290C41"/>
    <w:rsid w:val="00382AE1"/>
    <w:rsid w:val="00432A5F"/>
    <w:rsid w:val="004510F4"/>
    <w:rsid w:val="00484D42"/>
    <w:rsid w:val="00491248"/>
    <w:rsid w:val="004D1C66"/>
    <w:rsid w:val="005204CF"/>
    <w:rsid w:val="005635EC"/>
    <w:rsid w:val="005E33FA"/>
    <w:rsid w:val="005F07F1"/>
    <w:rsid w:val="00603597"/>
    <w:rsid w:val="00614AF1"/>
    <w:rsid w:val="0061729C"/>
    <w:rsid w:val="00632D94"/>
    <w:rsid w:val="00633B65"/>
    <w:rsid w:val="00657C9F"/>
    <w:rsid w:val="006722CC"/>
    <w:rsid w:val="00697100"/>
    <w:rsid w:val="006A390B"/>
    <w:rsid w:val="006F49F2"/>
    <w:rsid w:val="0071016D"/>
    <w:rsid w:val="00714E41"/>
    <w:rsid w:val="007170A9"/>
    <w:rsid w:val="00745C31"/>
    <w:rsid w:val="0076045E"/>
    <w:rsid w:val="007878BB"/>
    <w:rsid w:val="007B0011"/>
    <w:rsid w:val="007D5AA0"/>
    <w:rsid w:val="007D6D34"/>
    <w:rsid w:val="007F4F22"/>
    <w:rsid w:val="00875655"/>
    <w:rsid w:val="008B1F0B"/>
    <w:rsid w:val="008C7BF7"/>
    <w:rsid w:val="008F71AD"/>
    <w:rsid w:val="00910A03"/>
    <w:rsid w:val="00922BD3"/>
    <w:rsid w:val="0096410D"/>
    <w:rsid w:val="00967390"/>
    <w:rsid w:val="009674F2"/>
    <w:rsid w:val="00991A4C"/>
    <w:rsid w:val="009E0CCA"/>
    <w:rsid w:val="009E5D99"/>
    <w:rsid w:val="009F4DDC"/>
    <w:rsid w:val="00A1356B"/>
    <w:rsid w:val="00A236A9"/>
    <w:rsid w:val="00A461C6"/>
    <w:rsid w:val="00A625FF"/>
    <w:rsid w:val="00B5642B"/>
    <w:rsid w:val="00B91F68"/>
    <w:rsid w:val="00BB2457"/>
    <w:rsid w:val="00BB2E13"/>
    <w:rsid w:val="00BE10B3"/>
    <w:rsid w:val="00C3121A"/>
    <w:rsid w:val="00C97B43"/>
    <w:rsid w:val="00CC4BFE"/>
    <w:rsid w:val="00D12664"/>
    <w:rsid w:val="00D47691"/>
    <w:rsid w:val="00D86E52"/>
    <w:rsid w:val="00DC4569"/>
    <w:rsid w:val="00DC5D8F"/>
    <w:rsid w:val="00E21B75"/>
    <w:rsid w:val="00E36922"/>
    <w:rsid w:val="00E52C1F"/>
    <w:rsid w:val="00E60955"/>
    <w:rsid w:val="00E634F1"/>
    <w:rsid w:val="00EC28AC"/>
    <w:rsid w:val="00EE316F"/>
    <w:rsid w:val="00F82141"/>
    <w:rsid w:val="00FE05E5"/>
    <w:rsid w:val="00FE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050A2"/>
  <w15:chartTrackingRefBased/>
  <w15:docId w15:val="{6AC2395B-243A-4E5C-8E9C-033D5BA26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674F2"/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674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AT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674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AT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674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de-AT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674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de-AT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674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de-AT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674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de-AT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674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de-AT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674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de-AT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674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674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674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674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674F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674F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674F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674F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674F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674F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674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AT"/>
    </w:rPr>
  </w:style>
  <w:style w:type="character" w:customStyle="1" w:styleId="TitelZchn">
    <w:name w:val="Titel Zchn"/>
    <w:basedOn w:val="Absatz-Standardschriftart"/>
    <w:link w:val="Titel"/>
    <w:uiPriority w:val="10"/>
    <w:rsid w:val="009674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674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de-AT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674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674F2"/>
    <w:pPr>
      <w:spacing w:before="160"/>
      <w:jc w:val="center"/>
    </w:pPr>
    <w:rPr>
      <w:i/>
      <w:iCs/>
      <w:color w:val="404040" w:themeColor="text1" w:themeTint="BF"/>
      <w:lang w:val="de-AT"/>
    </w:rPr>
  </w:style>
  <w:style w:type="character" w:customStyle="1" w:styleId="ZitatZchn">
    <w:name w:val="Zitat Zchn"/>
    <w:basedOn w:val="Absatz-Standardschriftart"/>
    <w:link w:val="Zitat"/>
    <w:uiPriority w:val="29"/>
    <w:rsid w:val="009674F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674F2"/>
    <w:pPr>
      <w:ind w:left="720"/>
      <w:contextualSpacing/>
    </w:pPr>
    <w:rPr>
      <w:lang w:val="de-AT"/>
    </w:rPr>
  </w:style>
  <w:style w:type="character" w:styleId="IntensiveHervorhebung">
    <w:name w:val="Intense Emphasis"/>
    <w:basedOn w:val="Absatz-Standardschriftart"/>
    <w:uiPriority w:val="21"/>
    <w:qFormat/>
    <w:rsid w:val="009674F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674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de-AT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674F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674F2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520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938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Wagner</dc:creator>
  <cp:keywords/>
  <dc:description/>
  <cp:lastModifiedBy>Thomas Wagner</cp:lastModifiedBy>
  <cp:revision>8</cp:revision>
  <cp:lastPrinted>2026-09-19T03:43:00Z</cp:lastPrinted>
  <dcterms:created xsi:type="dcterms:W3CDTF">2026-09-21T14:38:00Z</dcterms:created>
  <dcterms:modified xsi:type="dcterms:W3CDTF">2026-09-22T03:46:00Z</dcterms:modified>
</cp:coreProperties>
</file>