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1BEC6" w14:textId="73149303" w:rsidR="00020A8C" w:rsidRDefault="00020A8C" w:rsidP="00200BAB">
      <w:pPr>
        <w:spacing w:before="100" w:beforeAutospacing="1" w:after="100" w:afterAutospacing="1" w:line="300" w:lineRule="atLeast"/>
        <w:outlineLvl w:val="2"/>
        <w:rPr>
          <w:rFonts w:ascii="Segoe UI" w:eastAsia="Times New Roman" w:hAnsi="Segoe UI" w:cs="Segoe UI"/>
          <w:b/>
          <w:bCs/>
          <w:kern w:val="0"/>
          <w:sz w:val="27"/>
          <w:szCs w:val="27"/>
          <w:lang w:val="en-US" w:eastAsia="de-DE"/>
          <w14:ligatures w14:val="none"/>
        </w:rPr>
      </w:pPr>
      <w:r>
        <w:rPr>
          <w:rFonts w:ascii="Segoe UI" w:eastAsia="Times New Roman" w:hAnsi="Segoe UI" w:cs="Segoe UI"/>
          <w:b/>
          <w:bCs/>
          <w:kern w:val="0"/>
          <w:sz w:val="27"/>
          <w:szCs w:val="27"/>
          <w:lang w:val="en-US" w:eastAsia="de-DE"/>
          <w14:ligatures w14:val="none"/>
        </w:rPr>
        <w:t>Heterogeinity factsheet for English learning outcomes in OÖ, 2019</w:t>
      </w:r>
    </w:p>
    <w:p w14:paraId="0FCFB58C" w14:textId="4DB5C2DF" w:rsidR="00200BAB" w:rsidRDefault="00200BAB" w:rsidP="00200BAB">
      <w:pPr>
        <w:spacing w:before="100" w:beforeAutospacing="1" w:after="100" w:afterAutospacing="1" w:line="300" w:lineRule="atLeast"/>
        <w:outlineLvl w:val="2"/>
        <w:rPr>
          <w:rFonts w:ascii="Segoe UI" w:eastAsia="Times New Roman" w:hAnsi="Segoe UI" w:cs="Segoe UI"/>
          <w:b/>
          <w:bCs/>
          <w:kern w:val="0"/>
          <w:sz w:val="27"/>
          <w:szCs w:val="27"/>
          <w:lang w:val="en-US" w:eastAsia="de-DE"/>
          <w14:ligatures w14:val="none"/>
        </w:rPr>
      </w:pPr>
      <w:r>
        <w:rPr>
          <w:rFonts w:ascii="Segoe UI" w:eastAsia="Times New Roman" w:hAnsi="Segoe UI" w:cs="Segoe UI"/>
          <w:b/>
          <w:bCs/>
          <w:kern w:val="0"/>
          <w:sz w:val="27"/>
          <w:szCs w:val="27"/>
          <w:lang w:val="en-US" w:eastAsia="de-DE"/>
          <w14:ligatures w14:val="none"/>
        </w:rPr>
        <w:t>Based on 2019 BiSt data for OÖ</w:t>
      </w:r>
    </w:p>
    <w:p w14:paraId="559C92A2" w14:textId="77777777" w:rsidR="00200BAB" w:rsidRPr="00200BAB" w:rsidRDefault="00200BAB" w:rsidP="00200BAB">
      <w:pPr>
        <w:spacing w:before="100" w:beforeAutospacing="1" w:after="100" w:afterAutospacing="1" w:line="300" w:lineRule="atLeast"/>
        <w:outlineLvl w:val="2"/>
        <w:rPr>
          <w:rFonts w:ascii="Segoe UI" w:eastAsia="Times New Roman" w:hAnsi="Segoe UI" w:cs="Segoe UI"/>
          <w:b/>
          <w:bCs/>
          <w:kern w:val="0"/>
          <w:sz w:val="27"/>
          <w:szCs w:val="27"/>
          <w:lang w:val="en-US" w:eastAsia="de-DE"/>
          <w14:ligatures w14:val="none"/>
        </w:rPr>
      </w:pPr>
      <w:r w:rsidRPr="00200BAB">
        <w:rPr>
          <w:rFonts w:ascii="Segoe UI" w:eastAsia="Times New Roman" w:hAnsi="Segoe UI" w:cs="Segoe UI"/>
          <w:b/>
          <w:bCs/>
          <w:kern w:val="0"/>
          <w:sz w:val="27"/>
          <w:szCs w:val="27"/>
          <w:lang w:val="en-US" w:eastAsia="de-DE"/>
          <w14:ligatures w14:val="none"/>
        </w:rPr>
        <w:t>both sectors contain more diversity than public discourse often assumes:</w:t>
      </w:r>
    </w:p>
    <w:p w14:paraId="72B23AF2" w14:textId="77777777" w:rsidR="00200BAB" w:rsidRPr="00200BAB" w:rsidRDefault="00200BAB" w:rsidP="00200BAB">
      <w:pPr>
        <w:numPr>
          <w:ilvl w:val="0"/>
          <w:numId w:val="10"/>
        </w:numPr>
        <w:spacing w:before="100" w:beforeAutospacing="1" w:after="100" w:afterAutospacing="1" w:line="300" w:lineRule="atLeast"/>
        <w:outlineLvl w:val="2"/>
        <w:rPr>
          <w:rFonts w:ascii="Segoe UI" w:eastAsia="Times New Roman" w:hAnsi="Segoe UI" w:cs="Segoe UI"/>
          <w:b/>
          <w:bCs/>
          <w:kern w:val="0"/>
          <w:sz w:val="27"/>
          <w:szCs w:val="27"/>
          <w:lang w:val="en-US" w:eastAsia="de-DE"/>
          <w14:ligatures w14:val="none"/>
        </w:rPr>
      </w:pPr>
      <w:r w:rsidRPr="00200BAB">
        <w:rPr>
          <w:rFonts w:ascii="Segoe UI" w:eastAsia="Times New Roman" w:hAnsi="Segoe UI" w:cs="Segoe UI"/>
          <w:b/>
          <w:bCs/>
          <w:kern w:val="0"/>
          <w:sz w:val="27"/>
          <w:szCs w:val="27"/>
          <w:lang w:val="en-US" w:eastAsia="de-DE"/>
          <w14:ligatures w14:val="none"/>
        </w:rPr>
        <w:t>There are many very strong learners in Mittelschule.</w:t>
      </w:r>
    </w:p>
    <w:p w14:paraId="3A8C5DE9" w14:textId="77777777" w:rsidR="00200BAB" w:rsidRPr="00200BAB" w:rsidRDefault="00200BAB" w:rsidP="00200BAB">
      <w:pPr>
        <w:numPr>
          <w:ilvl w:val="0"/>
          <w:numId w:val="10"/>
        </w:numPr>
        <w:spacing w:before="100" w:beforeAutospacing="1" w:after="100" w:afterAutospacing="1" w:line="300" w:lineRule="atLeast"/>
        <w:outlineLvl w:val="2"/>
        <w:rPr>
          <w:rFonts w:ascii="Segoe UI" w:eastAsia="Times New Roman" w:hAnsi="Segoe UI" w:cs="Segoe UI"/>
          <w:b/>
          <w:bCs/>
          <w:kern w:val="0"/>
          <w:sz w:val="27"/>
          <w:szCs w:val="27"/>
          <w:lang w:val="en-US" w:eastAsia="de-DE"/>
          <w14:ligatures w14:val="none"/>
        </w:rPr>
      </w:pPr>
      <w:r w:rsidRPr="00200BAB">
        <w:rPr>
          <w:rFonts w:ascii="Segoe UI" w:eastAsia="Times New Roman" w:hAnsi="Segoe UI" w:cs="Segoe UI"/>
          <w:b/>
          <w:bCs/>
          <w:kern w:val="0"/>
          <w:sz w:val="27"/>
          <w:szCs w:val="27"/>
          <w:lang w:val="en-US" w:eastAsia="de-DE"/>
          <w14:ligatures w14:val="none"/>
        </w:rPr>
        <w:t>There are also substantial numbers of merely A2-level learners in AHS.</w:t>
      </w:r>
    </w:p>
    <w:p w14:paraId="48332681" w14:textId="77777777" w:rsidR="00200BAB" w:rsidRPr="00200BAB" w:rsidRDefault="00200BAB" w:rsidP="00200BAB">
      <w:pPr>
        <w:pStyle w:val="Listenabsatz"/>
        <w:numPr>
          <w:ilvl w:val="0"/>
          <w:numId w:val="10"/>
        </w:numPr>
        <w:spacing w:after="0"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kern w:val="0"/>
          <w:sz w:val="21"/>
          <w:szCs w:val="21"/>
          <w:lang w:val="en-US" w:eastAsia="de-DE"/>
          <w14:ligatures w14:val="none"/>
        </w:rPr>
        <w:t>The findings therefore highlight both the selectivity of the Austrian school system and the substantial overlap in achievement levels across school types.</w:t>
      </w:r>
    </w:p>
    <w:p w14:paraId="66EB791A" w14:textId="77777777" w:rsidR="00200BAB" w:rsidRDefault="00200BAB" w:rsidP="00200BAB">
      <w:pPr>
        <w:spacing w:before="100" w:beforeAutospacing="1" w:after="100" w:afterAutospacing="1" w:line="300" w:lineRule="atLeast"/>
        <w:outlineLvl w:val="2"/>
        <w:rPr>
          <w:rFonts w:ascii="Segoe UI" w:eastAsia="Times New Roman" w:hAnsi="Segoe UI" w:cs="Segoe UI"/>
          <w:b/>
          <w:bCs/>
          <w:kern w:val="0"/>
          <w:sz w:val="27"/>
          <w:szCs w:val="27"/>
          <w:lang w:val="en-US" w:eastAsia="de-DE"/>
          <w14:ligatures w14:val="none"/>
        </w:rPr>
      </w:pPr>
    </w:p>
    <w:p w14:paraId="59F5B9C2" w14:textId="78FFFE67" w:rsidR="00200BAB" w:rsidRPr="00200BAB" w:rsidRDefault="00200BAB" w:rsidP="00200BAB">
      <w:pPr>
        <w:spacing w:before="100" w:beforeAutospacing="1" w:after="100" w:afterAutospacing="1" w:line="300" w:lineRule="atLeast"/>
        <w:outlineLvl w:val="2"/>
        <w:rPr>
          <w:rFonts w:ascii="Segoe UI" w:eastAsia="Times New Roman" w:hAnsi="Segoe UI" w:cs="Segoe UI"/>
          <w:b/>
          <w:bCs/>
          <w:kern w:val="0"/>
          <w:sz w:val="27"/>
          <w:szCs w:val="27"/>
          <w:lang w:val="en-US" w:eastAsia="de-DE"/>
          <w14:ligatures w14:val="none"/>
        </w:rPr>
      </w:pPr>
      <w:r w:rsidRPr="00200BAB">
        <w:rPr>
          <w:rFonts w:ascii="Segoe UI" w:eastAsia="Times New Roman" w:hAnsi="Segoe UI" w:cs="Segoe UI"/>
          <w:b/>
          <w:bCs/>
          <w:kern w:val="0"/>
          <w:sz w:val="27"/>
          <w:szCs w:val="27"/>
          <w:lang w:val="en-US" w:eastAsia="de-DE"/>
          <w14:ligatures w14:val="none"/>
        </w:rPr>
        <w:t>1. How many Mittelschule students reach the same level of English as AHS students?</w:t>
      </w:r>
    </w:p>
    <w:p w14:paraId="42E42716" w14:textId="77777777" w:rsidR="00200BAB" w:rsidRPr="00200BAB" w:rsidRDefault="00200BAB" w:rsidP="00200BAB">
      <w:pPr>
        <w:spacing w:before="100" w:beforeAutospacing="1" w:after="100" w:afterAutospacing="1"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kern w:val="0"/>
          <w:sz w:val="21"/>
          <w:szCs w:val="21"/>
          <w:lang w:val="en-US" w:eastAsia="de-DE"/>
          <w14:ligatures w14:val="none"/>
        </w:rPr>
        <w:t xml:space="preserve">The report does </w:t>
      </w:r>
      <w:r w:rsidRPr="00200BAB">
        <w:rPr>
          <w:rFonts w:ascii="Segoe UI" w:eastAsia="Times New Roman" w:hAnsi="Segoe UI" w:cs="Segoe UI"/>
          <w:b/>
          <w:bCs/>
          <w:kern w:val="0"/>
          <w:sz w:val="21"/>
          <w:szCs w:val="21"/>
          <w:lang w:val="en-US" w:eastAsia="de-DE"/>
          <w14:ligatures w14:val="none"/>
        </w:rPr>
        <w:t>not</w:t>
      </w:r>
      <w:r w:rsidRPr="00200BAB">
        <w:rPr>
          <w:rFonts w:ascii="Segoe UI" w:eastAsia="Times New Roman" w:hAnsi="Segoe UI" w:cs="Segoe UI"/>
          <w:kern w:val="0"/>
          <w:sz w:val="21"/>
          <w:szCs w:val="21"/>
          <w:lang w:val="en-US" w:eastAsia="de-DE"/>
          <w14:ligatures w14:val="none"/>
        </w:rPr>
        <w:t xml:space="preserve"> directly state how many Mittelschule students reach the </w:t>
      </w:r>
      <w:r w:rsidRPr="00200BAB">
        <w:rPr>
          <w:rFonts w:ascii="Segoe UI" w:eastAsia="Times New Roman" w:hAnsi="Segoe UI" w:cs="Segoe UI"/>
          <w:i/>
          <w:iCs/>
          <w:kern w:val="0"/>
          <w:sz w:val="21"/>
          <w:szCs w:val="21"/>
          <w:lang w:val="en-US" w:eastAsia="de-DE"/>
          <w14:ligatures w14:val="none"/>
        </w:rPr>
        <w:t>average AHS performance level</w:t>
      </w:r>
      <w:r w:rsidRPr="00200BAB">
        <w:rPr>
          <w:rFonts w:ascii="Segoe UI" w:eastAsia="Times New Roman" w:hAnsi="Segoe UI" w:cs="Segoe UI"/>
          <w:kern w:val="0"/>
          <w:sz w:val="21"/>
          <w:szCs w:val="21"/>
          <w:lang w:val="en-US" w:eastAsia="de-DE"/>
          <w14:ligatures w14:val="none"/>
        </w:rPr>
        <w:t xml:space="preserve">. However, it does show the proportion reaching </w:t>
      </w:r>
      <w:r w:rsidRPr="00200BAB">
        <w:rPr>
          <w:rFonts w:ascii="Segoe UI" w:eastAsia="Times New Roman" w:hAnsi="Segoe UI" w:cs="Segoe UI"/>
          <w:b/>
          <w:bCs/>
          <w:kern w:val="0"/>
          <w:sz w:val="21"/>
          <w:szCs w:val="21"/>
          <w:lang w:val="en-US" w:eastAsia="de-DE"/>
          <w14:ligatures w14:val="none"/>
        </w:rPr>
        <w:t>B1 or higher</w:t>
      </w:r>
      <w:r w:rsidRPr="00200BAB">
        <w:rPr>
          <w:rFonts w:ascii="Segoe UI" w:eastAsia="Times New Roman" w:hAnsi="Segoe UI" w:cs="Segoe UI"/>
          <w:kern w:val="0"/>
          <w:sz w:val="21"/>
          <w:szCs w:val="21"/>
          <w:lang w:val="en-US" w:eastAsia="de-DE"/>
          <w14:ligatures w14:val="none"/>
        </w:rPr>
        <w:t>, which is the higher proficiency band.</w:t>
      </w:r>
    </w:p>
    <w:p w14:paraId="45BC4824" w14:textId="77777777" w:rsidR="00200BAB" w:rsidRPr="00200BAB" w:rsidRDefault="00200BAB" w:rsidP="00200BAB">
      <w:p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b/>
          <w:bCs/>
          <w:kern w:val="0"/>
          <w:sz w:val="21"/>
          <w:szCs w:val="21"/>
          <w:lang w:eastAsia="de-DE"/>
          <w14:ligatures w14:val="none"/>
        </w:rPr>
        <w:t>Reading</w:t>
      </w:r>
    </w:p>
    <w:p w14:paraId="63285C0D" w14:textId="77777777" w:rsidR="00200BAB" w:rsidRPr="00200BAB" w:rsidRDefault="00200BAB" w:rsidP="00200BAB">
      <w:pPr>
        <w:numPr>
          <w:ilvl w:val="0"/>
          <w:numId w:val="1"/>
        </w:num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kern w:val="0"/>
          <w:sz w:val="21"/>
          <w:szCs w:val="21"/>
          <w:lang w:eastAsia="de-DE"/>
          <w14:ligatures w14:val="none"/>
        </w:rPr>
        <w:t xml:space="preserve">AHS: </w:t>
      </w:r>
      <w:r w:rsidRPr="00200BAB">
        <w:rPr>
          <w:rFonts w:ascii="Segoe UI" w:eastAsia="Times New Roman" w:hAnsi="Segoe UI" w:cs="Segoe UI"/>
          <w:b/>
          <w:bCs/>
          <w:kern w:val="0"/>
          <w:sz w:val="21"/>
          <w:szCs w:val="21"/>
          <w:lang w:eastAsia="de-DE"/>
          <w14:ligatures w14:val="none"/>
        </w:rPr>
        <w:t>75%</w:t>
      </w:r>
      <w:r w:rsidRPr="00200BAB">
        <w:rPr>
          <w:rFonts w:ascii="Segoe UI" w:eastAsia="Times New Roman" w:hAnsi="Segoe UI" w:cs="Segoe UI"/>
          <w:kern w:val="0"/>
          <w:sz w:val="21"/>
          <w:szCs w:val="21"/>
          <w:lang w:eastAsia="de-DE"/>
          <w14:ligatures w14:val="none"/>
        </w:rPr>
        <w:t xml:space="preserve"> at B1 or above</w:t>
      </w:r>
    </w:p>
    <w:p w14:paraId="1E6049CC" w14:textId="77777777" w:rsidR="00200BAB" w:rsidRPr="00200BAB" w:rsidRDefault="00200BAB" w:rsidP="00200BAB">
      <w:pPr>
        <w:numPr>
          <w:ilvl w:val="0"/>
          <w:numId w:val="1"/>
        </w:num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kern w:val="0"/>
          <w:sz w:val="21"/>
          <w:szCs w:val="21"/>
          <w:lang w:eastAsia="de-DE"/>
          <w14:ligatures w14:val="none"/>
        </w:rPr>
        <w:t xml:space="preserve">APS/Mittelschule: </w:t>
      </w:r>
      <w:r w:rsidRPr="00200BAB">
        <w:rPr>
          <w:rFonts w:ascii="Segoe UI" w:eastAsia="Times New Roman" w:hAnsi="Segoe UI" w:cs="Segoe UI"/>
          <w:b/>
          <w:bCs/>
          <w:kern w:val="0"/>
          <w:sz w:val="21"/>
          <w:szCs w:val="21"/>
          <w:lang w:eastAsia="de-DE"/>
          <w14:ligatures w14:val="none"/>
        </w:rPr>
        <w:t>30%</w:t>
      </w:r>
      <w:r w:rsidRPr="00200BAB">
        <w:rPr>
          <w:rFonts w:ascii="Segoe UI" w:eastAsia="Times New Roman" w:hAnsi="Segoe UI" w:cs="Segoe UI"/>
          <w:kern w:val="0"/>
          <w:sz w:val="21"/>
          <w:szCs w:val="21"/>
          <w:lang w:eastAsia="de-DE"/>
          <w14:ligatures w14:val="none"/>
        </w:rPr>
        <w:t xml:space="preserve"> at B1 or above </w:t>
      </w:r>
      <w:hyperlink r:id="rId5" w:history="1">
        <w:r w:rsidRPr="00200BAB">
          <w:rPr>
            <w:rFonts w:ascii="Segoe UI" w:eastAsia="Times New Roman" w:hAnsi="Segoe UI" w:cs="Segoe UI"/>
            <w:color w:val="464FEB"/>
            <w:kern w:val="0"/>
            <w:sz w:val="21"/>
            <w:szCs w:val="21"/>
            <w:lang w:eastAsia="de-DE"/>
            <w14:ligatures w14:val="none"/>
          </w:rPr>
          <w:t>[BiSt-UE_E8...esterreich | PDF]</w:t>
        </w:r>
      </w:hyperlink>
    </w:p>
    <w:p w14:paraId="6EFBE03D" w14:textId="77777777" w:rsidR="00200BAB" w:rsidRPr="00200BAB" w:rsidRDefault="00200BAB" w:rsidP="00200BAB">
      <w:p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b/>
          <w:bCs/>
          <w:kern w:val="0"/>
          <w:sz w:val="21"/>
          <w:szCs w:val="21"/>
          <w:lang w:eastAsia="de-DE"/>
          <w14:ligatures w14:val="none"/>
        </w:rPr>
        <w:t>Listening</w:t>
      </w:r>
    </w:p>
    <w:p w14:paraId="4FD668CA" w14:textId="77777777" w:rsidR="00200BAB" w:rsidRPr="00200BAB" w:rsidRDefault="00200BAB" w:rsidP="00200BAB">
      <w:pPr>
        <w:numPr>
          <w:ilvl w:val="0"/>
          <w:numId w:val="2"/>
        </w:num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kern w:val="0"/>
          <w:sz w:val="21"/>
          <w:szCs w:val="21"/>
          <w:lang w:eastAsia="de-DE"/>
          <w14:ligatures w14:val="none"/>
        </w:rPr>
        <w:t xml:space="preserve">AHS: </w:t>
      </w:r>
      <w:r w:rsidRPr="00200BAB">
        <w:rPr>
          <w:rFonts w:ascii="Segoe UI" w:eastAsia="Times New Roman" w:hAnsi="Segoe UI" w:cs="Segoe UI"/>
          <w:b/>
          <w:bCs/>
          <w:kern w:val="0"/>
          <w:sz w:val="21"/>
          <w:szCs w:val="21"/>
          <w:lang w:eastAsia="de-DE"/>
          <w14:ligatures w14:val="none"/>
        </w:rPr>
        <w:t>95%</w:t>
      </w:r>
      <w:r w:rsidRPr="00200BAB">
        <w:rPr>
          <w:rFonts w:ascii="Segoe UI" w:eastAsia="Times New Roman" w:hAnsi="Segoe UI" w:cs="Segoe UI"/>
          <w:kern w:val="0"/>
          <w:sz w:val="21"/>
          <w:szCs w:val="21"/>
          <w:lang w:eastAsia="de-DE"/>
          <w14:ligatures w14:val="none"/>
        </w:rPr>
        <w:t xml:space="preserve"> at B1 or above</w:t>
      </w:r>
    </w:p>
    <w:p w14:paraId="6F7EE51F" w14:textId="77777777" w:rsidR="00200BAB" w:rsidRPr="00200BAB" w:rsidRDefault="00200BAB" w:rsidP="00200BAB">
      <w:pPr>
        <w:numPr>
          <w:ilvl w:val="0"/>
          <w:numId w:val="2"/>
        </w:num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kern w:val="0"/>
          <w:sz w:val="21"/>
          <w:szCs w:val="21"/>
          <w:lang w:eastAsia="de-DE"/>
          <w14:ligatures w14:val="none"/>
        </w:rPr>
        <w:t xml:space="preserve">APS/Mittelschule: </w:t>
      </w:r>
      <w:r w:rsidRPr="00200BAB">
        <w:rPr>
          <w:rFonts w:ascii="Segoe UI" w:eastAsia="Times New Roman" w:hAnsi="Segoe UI" w:cs="Segoe UI"/>
          <w:b/>
          <w:bCs/>
          <w:kern w:val="0"/>
          <w:sz w:val="21"/>
          <w:szCs w:val="21"/>
          <w:lang w:eastAsia="de-DE"/>
          <w14:ligatures w14:val="none"/>
        </w:rPr>
        <w:t>57%</w:t>
      </w:r>
      <w:r w:rsidRPr="00200BAB">
        <w:rPr>
          <w:rFonts w:ascii="Segoe UI" w:eastAsia="Times New Roman" w:hAnsi="Segoe UI" w:cs="Segoe UI"/>
          <w:kern w:val="0"/>
          <w:sz w:val="21"/>
          <w:szCs w:val="21"/>
          <w:lang w:eastAsia="de-DE"/>
          <w14:ligatures w14:val="none"/>
        </w:rPr>
        <w:t xml:space="preserve"> at B1 or above </w:t>
      </w:r>
      <w:hyperlink r:id="rId6" w:history="1">
        <w:r w:rsidRPr="00200BAB">
          <w:rPr>
            <w:rFonts w:ascii="Segoe UI" w:eastAsia="Times New Roman" w:hAnsi="Segoe UI" w:cs="Segoe UI"/>
            <w:color w:val="464FEB"/>
            <w:kern w:val="0"/>
            <w:sz w:val="21"/>
            <w:szCs w:val="21"/>
            <w:lang w:eastAsia="de-DE"/>
            <w14:ligatures w14:val="none"/>
          </w:rPr>
          <w:t>[BiSt-UE_E8...esterreich | PDF]</w:t>
        </w:r>
      </w:hyperlink>
    </w:p>
    <w:p w14:paraId="7228CAFF" w14:textId="77777777" w:rsidR="00200BAB" w:rsidRPr="00200BAB" w:rsidRDefault="00200BAB" w:rsidP="00200BAB">
      <w:pPr>
        <w:spacing w:before="100" w:beforeAutospacing="1" w:after="100" w:afterAutospacing="1"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kern w:val="0"/>
          <w:sz w:val="21"/>
          <w:szCs w:val="21"/>
          <w:lang w:val="en-US" w:eastAsia="de-DE"/>
          <w14:ligatures w14:val="none"/>
        </w:rPr>
        <w:t>So, depending on which skill you look at:</w:t>
      </w:r>
    </w:p>
    <w:p w14:paraId="220098D7" w14:textId="77777777" w:rsidR="00200BAB" w:rsidRPr="00200BAB" w:rsidRDefault="00200BAB" w:rsidP="00200BAB">
      <w:pPr>
        <w:numPr>
          <w:ilvl w:val="0"/>
          <w:numId w:val="3"/>
        </w:numPr>
        <w:spacing w:before="100" w:beforeAutospacing="1" w:after="100" w:afterAutospacing="1"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kern w:val="0"/>
          <w:sz w:val="21"/>
          <w:szCs w:val="21"/>
          <w:lang w:val="en-US" w:eastAsia="de-DE"/>
          <w14:ligatures w14:val="none"/>
        </w:rPr>
        <w:t xml:space="preserve">About </w:t>
      </w:r>
      <w:r w:rsidRPr="00200BAB">
        <w:rPr>
          <w:rFonts w:ascii="Segoe UI" w:eastAsia="Times New Roman" w:hAnsi="Segoe UI" w:cs="Segoe UI"/>
          <w:b/>
          <w:bCs/>
          <w:kern w:val="0"/>
          <w:sz w:val="21"/>
          <w:szCs w:val="21"/>
          <w:lang w:val="en-US" w:eastAsia="de-DE"/>
          <w14:ligatures w14:val="none"/>
        </w:rPr>
        <w:t>30% of Mittelschule students</w:t>
      </w:r>
      <w:r w:rsidRPr="00200BAB">
        <w:rPr>
          <w:rFonts w:ascii="Segoe UI" w:eastAsia="Times New Roman" w:hAnsi="Segoe UI" w:cs="Segoe UI"/>
          <w:kern w:val="0"/>
          <w:sz w:val="21"/>
          <w:szCs w:val="21"/>
          <w:lang w:val="en-US" w:eastAsia="de-DE"/>
          <w14:ligatures w14:val="none"/>
        </w:rPr>
        <w:t xml:space="preserve"> demonstrate strong reading competence (B1+).</w:t>
      </w:r>
    </w:p>
    <w:p w14:paraId="0BF441DB" w14:textId="77777777" w:rsidR="00200BAB" w:rsidRPr="00200BAB" w:rsidRDefault="00200BAB" w:rsidP="00200BAB">
      <w:pPr>
        <w:numPr>
          <w:ilvl w:val="0"/>
          <w:numId w:val="3"/>
        </w:num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kern w:val="0"/>
          <w:sz w:val="21"/>
          <w:szCs w:val="21"/>
          <w:lang w:val="en-US" w:eastAsia="de-DE"/>
          <w14:ligatures w14:val="none"/>
        </w:rPr>
        <w:t xml:space="preserve">About </w:t>
      </w:r>
      <w:r w:rsidRPr="00200BAB">
        <w:rPr>
          <w:rFonts w:ascii="Segoe UI" w:eastAsia="Times New Roman" w:hAnsi="Segoe UI" w:cs="Segoe UI"/>
          <w:b/>
          <w:bCs/>
          <w:kern w:val="0"/>
          <w:sz w:val="21"/>
          <w:szCs w:val="21"/>
          <w:lang w:val="en-US" w:eastAsia="de-DE"/>
          <w14:ligatures w14:val="none"/>
        </w:rPr>
        <w:t>57% of Mittelschule students</w:t>
      </w:r>
      <w:r w:rsidRPr="00200BAB">
        <w:rPr>
          <w:rFonts w:ascii="Segoe UI" w:eastAsia="Times New Roman" w:hAnsi="Segoe UI" w:cs="Segoe UI"/>
          <w:kern w:val="0"/>
          <w:sz w:val="21"/>
          <w:szCs w:val="21"/>
          <w:lang w:val="en-US" w:eastAsia="de-DE"/>
          <w14:ligatures w14:val="none"/>
        </w:rPr>
        <w:t xml:space="preserve"> demonstrate strong listening competence (B1+). </w:t>
      </w:r>
      <w:hyperlink r:id="rId7" w:history="1">
        <w:r w:rsidRPr="00200BAB">
          <w:rPr>
            <w:rFonts w:ascii="Segoe UI" w:eastAsia="Times New Roman" w:hAnsi="Segoe UI" w:cs="Segoe UI"/>
            <w:color w:val="464FEB"/>
            <w:kern w:val="0"/>
            <w:sz w:val="21"/>
            <w:szCs w:val="21"/>
            <w:lang w:eastAsia="de-DE"/>
            <w14:ligatures w14:val="none"/>
          </w:rPr>
          <w:t>[BiSt-UE_E8...esterreich | PDF]</w:t>
        </w:r>
      </w:hyperlink>
    </w:p>
    <w:p w14:paraId="348F288E" w14:textId="77777777" w:rsidR="00200BAB" w:rsidRPr="00200BAB" w:rsidRDefault="00200BAB" w:rsidP="00200BAB">
      <w:pPr>
        <w:spacing w:before="100" w:beforeAutospacing="1" w:after="100" w:afterAutospacing="1"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kern w:val="0"/>
          <w:sz w:val="21"/>
          <w:szCs w:val="21"/>
          <w:lang w:val="en-US" w:eastAsia="de-DE"/>
          <w14:ligatures w14:val="none"/>
        </w:rPr>
        <w:t>The average scores also show a large gap: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12"/>
        <w:gridCol w:w="1877"/>
        <w:gridCol w:w="1112"/>
      </w:tblGrid>
      <w:tr w:rsidR="00200BAB" w:rsidRPr="00200BAB" w14:paraId="7E29E825" w14:textId="77777777" w:rsidTr="00200BA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1399B0" w14:textId="77777777" w:rsidR="00200BAB" w:rsidRPr="00200BAB" w:rsidRDefault="00200BAB" w:rsidP="00200BAB">
            <w:pPr>
              <w:spacing w:after="0" w:line="240" w:lineRule="auto"/>
              <w:jc w:val="center"/>
              <w:rPr>
                <w:rFonts w:ascii="Times New Roman" w:eastAsia="Times New Roman" w:hAnsi="Times New Roman" w:cs="Times New Roman"/>
                <w:b/>
                <w:bCs/>
                <w:kern w:val="0"/>
                <w:lang w:eastAsia="de-DE"/>
                <w14:ligatures w14:val="none"/>
              </w:rPr>
            </w:pPr>
            <w:r w:rsidRPr="00200BAB">
              <w:rPr>
                <w:rFonts w:ascii="Times New Roman" w:eastAsia="Times New Roman" w:hAnsi="Times New Roman" w:cs="Times New Roman"/>
                <w:b/>
                <w:bCs/>
                <w:kern w:val="0"/>
                <w:lang w:eastAsia="de-DE"/>
                <w14:ligatures w14:val="none"/>
              </w:rPr>
              <w:t>Skill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FBE76D" w14:textId="77777777" w:rsidR="00200BAB" w:rsidRPr="00200BAB" w:rsidRDefault="00200BAB" w:rsidP="00200BAB">
            <w:pPr>
              <w:spacing w:after="0" w:line="240" w:lineRule="auto"/>
              <w:jc w:val="center"/>
              <w:rPr>
                <w:rFonts w:ascii="Times New Roman" w:eastAsia="Times New Roman" w:hAnsi="Times New Roman" w:cs="Times New Roman"/>
                <w:b/>
                <w:bCs/>
                <w:kern w:val="0"/>
                <w:lang w:eastAsia="de-DE"/>
                <w14:ligatures w14:val="none"/>
              </w:rPr>
            </w:pPr>
            <w:r w:rsidRPr="00200BAB">
              <w:rPr>
                <w:rFonts w:ascii="Times New Roman" w:eastAsia="Times New Roman" w:hAnsi="Times New Roman" w:cs="Times New Roman"/>
                <w:b/>
                <w:bCs/>
                <w:kern w:val="0"/>
                <w:lang w:eastAsia="de-DE"/>
                <w14:ligatures w14:val="none"/>
              </w:rPr>
              <w:t>APS/Mittelschule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EA2F6B" w14:textId="77777777" w:rsidR="00200BAB" w:rsidRPr="00200BAB" w:rsidRDefault="00200BAB" w:rsidP="00200BAB">
            <w:pPr>
              <w:spacing w:after="0" w:line="240" w:lineRule="auto"/>
              <w:jc w:val="center"/>
              <w:rPr>
                <w:rFonts w:ascii="Times New Roman" w:eastAsia="Times New Roman" w:hAnsi="Times New Roman" w:cs="Times New Roman"/>
                <w:b/>
                <w:bCs/>
                <w:kern w:val="0"/>
                <w:lang w:eastAsia="de-DE"/>
                <w14:ligatures w14:val="none"/>
              </w:rPr>
            </w:pPr>
            <w:r w:rsidRPr="00200BAB">
              <w:rPr>
                <w:rFonts w:ascii="Times New Roman" w:eastAsia="Times New Roman" w:hAnsi="Times New Roman" w:cs="Times New Roman"/>
                <w:b/>
                <w:bCs/>
                <w:kern w:val="0"/>
                <w:lang w:eastAsia="de-DE"/>
                <w14:ligatures w14:val="none"/>
              </w:rPr>
              <w:t>AHS</w:t>
            </w:r>
          </w:p>
        </w:tc>
      </w:tr>
      <w:tr w:rsidR="00200BAB" w:rsidRPr="00200BAB" w14:paraId="62C04662" w14:textId="77777777" w:rsidTr="00200BA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BBD033" w14:textId="77777777" w:rsidR="00200BAB" w:rsidRPr="00200BAB" w:rsidRDefault="00200BAB" w:rsidP="00200BAB">
            <w:pPr>
              <w:spacing w:after="0" w:line="240" w:lineRule="auto"/>
              <w:rPr>
                <w:rFonts w:ascii="Times New Roman" w:eastAsia="Times New Roman" w:hAnsi="Times New Roman" w:cs="Times New Roman"/>
                <w:kern w:val="0"/>
                <w:lang w:eastAsia="de-DE"/>
                <w14:ligatures w14:val="none"/>
              </w:rPr>
            </w:pPr>
            <w:r w:rsidRPr="00200BAB">
              <w:rPr>
                <w:rFonts w:ascii="Times New Roman" w:eastAsia="Times New Roman" w:hAnsi="Times New Roman" w:cs="Times New Roman"/>
                <w:kern w:val="0"/>
                <w:lang w:eastAsia="de-DE"/>
                <w14:ligatures w14:val="none"/>
              </w:rPr>
              <w:t>Reading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2EF8A3" w14:textId="77777777" w:rsidR="00200BAB" w:rsidRPr="00200BAB" w:rsidRDefault="00200BAB" w:rsidP="00200BAB">
            <w:pPr>
              <w:spacing w:after="0" w:line="240" w:lineRule="auto"/>
              <w:rPr>
                <w:rFonts w:ascii="Times New Roman" w:eastAsia="Times New Roman" w:hAnsi="Times New Roman" w:cs="Times New Roman"/>
                <w:kern w:val="0"/>
                <w:lang w:eastAsia="de-DE"/>
                <w14:ligatures w14:val="none"/>
              </w:rPr>
            </w:pPr>
            <w:r w:rsidRPr="00200BAB">
              <w:rPr>
                <w:rFonts w:ascii="Times New Roman" w:eastAsia="Times New Roman" w:hAnsi="Times New Roman" w:cs="Times New Roman"/>
                <w:kern w:val="0"/>
                <w:lang w:eastAsia="de-DE"/>
                <w14:ligatures w14:val="none"/>
              </w:rPr>
              <w:t>531 points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056353" w14:textId="77777777" w:rsidR="00200BAB" w:rsidRPr="00200BAB" w:rsidRDefault="00200BAB" w:rsidP="00200BAB">
            <w:pPr>
              <w:spacing w:after="0" w:line="240" w:lineRule="auto"/>
              <w:rPr>
                <w:rFonts w:ascii="Times New Roman" w:eastAsia="Times New Roman" w:hAnsi="Times New Roman" w:cs="Times New Roman"/>
                <w:kern w:val="0"/>
                <w:lang w:eastAsia="de-DE"/>
                <w14:ligatures w14:val="none"/>
              </w:rPr>
            </w:pPr>
            <w:r w:rsidRPr="00200BAB">
              <w:rPr>
                <w:rFonts w:ascii="Times New Roman" w:eastAsia="Times New Roman" w:hAnsi="Times New Roman" w:cs="Times New Roman"/>
                <w:kern w:val="0"/>
                <w:lang w:eastAsia="de-DE"/>
                <w14:ligatures w14:val="none"/>
              </w:rPr>
              <w:t>616 points</w:t>
            </w:r>
          </w:p>
        </w:tc>
      </w:tr>
      <w:tr w:rsidR="00200BAB" w:rsidRPr="00200BAB" w14:paraId="656C22A1" w14:textId="77777777" w:rsidTr="00200BA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5918A3" w14:textId="77777777" w:rsidR="00200BAB" w:rsidRPr="00200BAB" w:rsidRDefault="00200BAB" w:rsidP="00200BAB">
            <w:pPr>
              <w:spacing w:after="0" w:line="240" w:lineRule="auto"/>
              <w:rPr>
                <w:rFonts w:ascii="Times New Roman" w:eastAsia="Times New Roman" w:hAnsi="Times New Roman" w:cs="Times New Roman"/>
                <w:kern w:val="0"/>
                <w:lang w:eastAsia="de-DE"/>
                <w14:ligatures w14:val="none"/>
              </w:rPr>
            </w:pPr>
            <w:r w:rsidRPr="00200BAB">
              <w:rPr>
                <w:rFonts w:ascii="Times New Roman" w:eastAsia="Times New Roman" w:hAnsi="Times New Roman" w:cs="Times New Roman"/>
                <w:kern w:val="0"/>
                <w:lang w:eastAsia="de-DE"/>
                <w14:ligatures w14:val="none"/>
              </w:rPr>
              <w:t>Listening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12E26E" w14:textId="77777777" w:rsidR="00200BAB" w:rsidRPr="00200BAB" w:rsidRDefault="00200BAB" w:rsidP="00200BAB">
            <w:pPr>
              <w:spacing w:after="0" w:line="240" w:lineRule="auto"/>
              <w:rPr>
                <w:rFonts w:ascii="Times New Roman" w:eastAsia="Times New Roman" w:hAnsi="Times New Roman" w:cs="Times New Roman"/>
                <w:kern w:val="0"/>
                <w:lang w:eastAsia="de-DE"/>
                <w14:ligatures w14:val="none"/>
              </w:rPr>
            </w:pPr>
            <w:r w:rsidRPr="00200BAB">
              <w:rPr>
                <w:rFonts w:ascii="Times New Roman" w:eastAsia="Times New Roman" w:hAnsi="Times New Roman" w:cs="Times New Roman"/>
                <w:kern w:val="0"/>
                <w:lang w:eastAsia="de-DE"/>
                <w14:ligatures w14:val="none"/>
              </w:rPr>
              <w:t>557 points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857F29" w14:textId="77777777" w:rsidR="00200BAB" w:rsidRPr="00200BAB" w:rsidRDefault="00200BAB" w:rsidP="00200BAB">
            <w:pPr>
              <w:spacing w:after="0" w:line="240" w:lineRule="auto"/>
              <w:rPr>
                <w:rFonts w:ascii="Times New Roman" w:eastAsia="Times New Roman" w:hAnsi="Times New Roman" w:cs="Times New Roman"/>
                <w:kern w:val="0"/>
                <w:lang w:eastAsia="de-DE"/>
                <w14:ligatures w14:val="none"/>
              </w:rPr>
            </w:pPr>
            <w:r w:rsidRPr="00200BAB">
              <w:rPr>
                <w:rFonts w:ascii="Times New Roman" w:eastAsia="Times New Roman" w:hAnsi="Times New Roman" w:cs="Times New Roman"/>
                <w:kern w:val="0"/>
                <w:lang w:eastAsia="de-DE"/>
                <w14:ligatures w14:val="none"/>
              </w:rPr>
              <w:t>668 points</w:t>
            </w:r>
          </w:p>
        </w:tc>
      </w:tr>
    </w:tbl>
    <w:p w14:paraId="0079796C" w14:textId="77777777" w:rsidR="00200BAB" w:rsidRPr="00200BAB" w:rsidRDefault="00200BAB" w:rsidP="00200BAB">
      <w:pPr>
        <w:spacing w:before="100" w:beforeAutospacing="1" w:after="100" w:afterAutospacing="1" w:line="300" w:lineRule="atLeast"/>
        <w:rPr>
          <w:rFonts w:ascii="Segoe UI" w:eastAsia="Times New Roman" w:hAnsi="Segoe UI" w:cs="Segoe UI"/>
          <w:kern w:val="0"/>
          <w:sz w:val="21"/>
          <w:szCs w:val="21"/>
          <w:lang w:eastAsia="de-DE"/>
          <w14:ligatures w14:val="none"/>
        </w:rPr>
      </w:pPr>
      <w:hyperlink r:id="rId8" w:history="1">
        <w:r w:rsidRPr="00200BAB">
          <w:rPr>
            <w:rFonts w:ascii="Segoe UI" w:eastAsia="Times New Roman" w:hAnsi="Segoe UI" w:cs="Segoe UI"/>
            <w:color w:val="464FEB"/>
            <w:kern w:val="0"/>
            <w:sz w:val="21"/>
            <w:szCs w:val="21"/>
            <w:lang w:eastAsia="de-DE"/>
            <w14:ligatures w14:val="none"/>
          </w:rPr>
          <w:t>[BiSt-UE_E8...esterreich | PDF]</w:t>
        </w:r>
      </w:hyperlink>
    </w:p>
    <w:p w14:paraId="4F33CC2C" w14:textId="77777777" w:rsidR="00200BAB" w:rsidRPr="00200BAB" w:rsidRDefault="00200BAB" w:rsidP="00200BAB">
      <w:pPr>
        <w:spacing w:before="100" w:beforeAutospacing="1" w:after="100" w:afterAutospacing="1"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kern w:val="0"/>
          <w:sz w:val="21"/>
          <w:szCs w:val="21"/>
          <w:lang w:val="en-US" w:eastAsia="de-DE"/>
          <w14:ligatures w14:val="none"/>
        </w:rPr>
        <w:t>This suggests that while a substantial minority of Mittelschule students reach higher levels, the average AHS student still performs considerably above the average Mittelschule student.</w:t>
      </w:r>
    </w:p>
    <w:p w14:paraId="112C86B6" w14:textId="77777777" w:rsidR="00200BAB" w:rsidRPr="00200BAB" w:rsidRDefault="00200BAB" w:rsidP="00200BAB">
      <w:pPr>
        <w:spacing w:after="0"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kern w:val="0"/>
          <w:sz w:val="21"/>
          <w:szCs w:val="21"/>
          <w:lang w:eastAsia="de-DE"/>
          <w14:ligatures w14:val="none"/>
        </w:rPr>
        <w:pict w14:anchorId="603AC1F8">
          <v:rect id="_x0000_i1025" style="width:0;height:1.5pt" o:hralign="center" o:hrstd="t" o:hr="t" fillcolor="#a0a0a0" stroked="f"/>
        </w:pict>
      </w:r>
    </w:p>
    <w:p w14:paraId="7438A112" w14:textId="77777777" w:rsidR="00200BAB" w:rsidRPr="00200BAB" w:rsidRDefault="00200BAB" w:rsidP="00200BAB">
      <w:pPr>
        <w:spacing w:before="100" w:beforeAutospacing="1" w:after="100" w:afterAutospacing="1" w:line="300" w:lineRule="atLeast"/>
        <w:outlineLvl w:val="2"/>
        <w:rPr>
          <w:rFonts w:ascii="Segoe UI" w:eastAsia="Times New Roman" w:hAnsi="Segoe UI" w:cs="Segoe UI"/>
          <w:b/>
          <w:bCs/>
          <w:kern w:val="0"/>
          <w:sz w:val="27"/>
          <w:szCs w:val="27"/>
          <w:lang w:val="en-US" w:eastAsia="de-DE"/>
          <w14:ligatures w14:val="none"/>
        </w:rPr>
      </w:pPr>
      <w:r w:rsidRPr="00200BAB">
        <w:rPr>
          <w:rFonts w:ascii="Segoe UI" w:eastAsia="Times New Roman" w:hAnsi="Segoe UI" w:cs="Segoe UI"/>
          <w:b/>
          <w:bCs/>
          <w:kern w:val="0"/>
          <w:sz w:val="27"/>
          <w:szCs w:val="27"/>
          <w:lang w:val="en-US" w:eastAsia="de-DE"/>
          <w14:ligatures w14:val="none"/>
        </w:rPr>
        <w:t>2. How many Mittelschule students are really strong students?</w:t>
      </w:r>
    </w:p>
    <w:p w14:paraId="3B882F24" w14:textId="77777777" w:rsidR="00200BAB" w:rsidRPr="00200BAB" w:rsidRDefault="00200BAB" w:rsidP="00200BAB">
      <w:pPr>
        <w:spacing w:before="100" w:beforeAutospacing="1" w:after="100" w:afterAutospacing="1"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kern w:val="0"/>
          <w:sz w:val="21"/>
          <w:szCs w:val="21"/>
          <w:lang w:val="en-US" w:eastAsia="de-DE"/>
          <w14:ligatures w14:val="none"/>
        </w:rPr>
        <w:t xml:space="preserve">If we use </w:t>
      </w:r>
      <w:r w:rsidRPr="00200BAB">
        <w:rPr>
          <w:rFonts w:ascii="Segoe UI" w:eastAsia="Times New Roman" w:hAnsi="Segoe UI" w:cs="Segoe UI"/>
          <w:b/>
          <w:bCs/>
          <w:kern w:val="0"/>
          <w:sz w:val="21"/>
          <w:szCs w:val="21"/>
          <w:lang w:val="en-US" w:eastAsia="de-DE"/>
          <w14:ligatures w14:val="none"/>
        </w:rPr>
        <w:t>B1 or above</w:t>
      </w:r>
      <w:r w:rsidRPr="00200BAB">
        <w:rPr>
          <w:rFonts w:ascii="Segoe UI" w:eastAsia="Times New Roman" w:hAnsi="Segoe UI" w:cs="Segoe UI"/>
          <w:kern w:val="0"/>
          <w:sz w:val="21"/>
          <w:szCs w:val="21"/>
          <w:lang w:val="en-US" w:eastAsia="de-DE"/>
          <w14:ligatures w14:val="none"/>
        </w:rPr>
        <w:t xml:space="preserve"> as the indicator of strong performance:</w:t>
      </w:r>
    </w:p>
    <w:p w14:paraId="72855ECD" w14:textId="77777777" w:rsidR="00200BAB" w:rsidRPr="00200BAB" w:rsidRDefault="00200BAB" w:rsidP="00200BAB">
      <w:pPr>
        <w:numPr>
          <w:ilvl w:val="0"/>
          <w:numId w:val="4"/>
        </w:numPr>
        <w:spacing w:before="100" w:beforeAutospacing="1" w:after="100" w:afterAutospacing="1"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b/>
          <w:bCs/>
          <w:kern w:val="0"/>
          <w:sz w:val="21"/>
          <w:szCs w:val="21"/>
          <w:lang w:val="en-US" w:eastAsia="de-DE"/>
          <w14:ligatures w14:val="none"/>
        </w:rPr>
        <w:t>30%</w:t>
      </w:r>
      <w:r w:rsidRPr="00200BAB">
        <w:rPr>
          <w:rFonts w:ascii="Segoe UI" w:eastAsia="Times New Roman" w:hAnsi="Segoe UI" w:cs="Segoe UI"/>
          <w:kern w:val="0"/>
          <w:sz w:val="21"/>
          <w:szCs w:val="21"/>
          <w:lang w:val="en-US" w:eastAsia="de-DE"/>
          <w14:ligatures w14:val="none"/>
        </w:rPr>
        <w:t xml:space="preserve"> of APS/Mittelschule students in reading</w:t>
      </w:r>
    </w:p>
    <w:p w14:paraId="0192DFCE" w14:textId="77777777" w:rsidR="00200BAB" w:rsidRPr="00200BAB" w:rsidRDefault="00200BAB" w:rsidP="00200BAB">
      <w:pPr>
        <w:numPr>
          <w:ilvl w:val="0"/>
          <w:numId w:val="4"/>
        </w:num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b/>
          <w:bCs/>
          <w:kern w:val="0"/>
          <w:sz w:val="21"/>
          <w:szCs w:val="21"/>
          <w:lang w:eastAsia="de-DE"/>
          <w14:ligatures w14:val="none"/>
        </w:rPr>
        <w:t>57%</w:t>
      </w:r>
      <w:r w:rsidRPr="00200BAB">
        <w:rPr>
          <w:rFonts w:ascii="Segoe UI" w:eastAsia="Times New Roman" w:hAnsi="Segoe UI" w:cs="Segoe UI"/>
          <w:kern w:val="0"/>
          <w:sz w:val="21"/>
          <w:szCs w:val="21"/>
          <w:lang w:eastAsia="de-DE"/>
          <w14:ligatures w14:val="none"/>
        </w:rPr>
        <w:t xml:space="preserve"> of APS/Mittelschule students in listening </w:t>
      </w:r>
      <w:hyperlink r:id="rId9" w:history="1">
        <w:r w:rsidRPr="00200BAB">
          <w:rPr>
            <w:rFonts w:ascii="Segoe UI" w:eastAsia="Times New Roman" w:hAnsi="Segoe UI" w:cs="Segoe UI"/>
            <w:color w:val="464FEB"/>
            <w:kern w:val="0"/>
            <w:sz w:val="21"/>
            <w:szCs w:val="21"/>
            <w:lang w:eastAsia="de-DE"/>
            <w14:ligatures w14:val="none"/>
          </w:rPr>
          <w:t>[BiSt-UE_E8...esterreich | PDF]</w:t>
        </w:r>
      </w:hyperlink>
    </w:p>
    <w:p w14:paraId="7AA082BA" w14:textId="77777777" w:rsidR="00200BAB" w:rsidRPr="00200BAB" w:rsidRDefault="00200BAB" w:rsidP="00200BAB">
      <w:p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kern w:val="0"/>
          <w:sz w:val="21"/>
          <w:szCs w:val="21"/>
          <w:lang w:val="en-US" w:eastAsia="de-DE"/>
          <w14:ligatures w14:val="none"/>
        </w:rPr>
        <w:t xml:space="preserve">Given that B1 is the highest category reported in the summary ("B1 or above"), we cannot tell how many are exceptionally strong (e.g., B2 or higher). But we can reasonably say that </w:t>
      </w:r>
      <w:r w:rsidRPr="00200BAB">
        <w:rPr>
          <w:rFonts w:ascii="Segoe UI" w:eastAsia="Times New Roman" w:hAnsi="Segoe UI" w:cs="Segoe UI"/>
          <w:b/>
          <w:bCs/>
          <w:kern w:val="0"/>
          <w:sz w:val="21"/>
          <w:szCs w:val="21"/>
          <w:lang w:val="en-US" w:eastAsia="de-DE"/>
          <w14:ligatures w14:val="none"/>
        </w:rPr>
        <w:t>roughly one-third to one-half of Mittelschule students demonstrate high English competence by the end of Grade 8.</w:t>
      </w:r>
      <w:r w:rsidRPr="00200BAB">
        <w:rPr>
          <w:rFonts w:ascii="Segoe UI" w:eastAsia="Times New Roman" w:hAnsi="Segoe UI" w:cs="Segoe UI"/>
          <w:kern w:val="0"/>
          <w:sz w:val="21"/>
          <w:szCs w:val="21"/>
          <w:lang w:val="en-US" w:eastAsia="de-DE"/>
          <w14:ligatures w14:val="none"/>
        </w:rPr>
        <w:t xml:space="preserve"> </w:t>
      </w:r>
      <w:hyperlink r:id="rId10" w:history="1">
        <w:r w:rsidRPr="00200BAB">
          <w:rPr>
            <w:rFonts w:ascii="Segoe UI" w:eastAsia="Times New Roman" w:hAnsi="Segoe UI" w:cs="Segoe UI"/>
            <w:color w:val="464FEB"/>
            <w:kern w:val="0"/>
            <w:sz w:val="21"/>
            <w:szCs w:val="21"/>
            <w:lang w:eastAsia="de-DE"/>
            <w14:ligatures w14:val="none"/>
          </w:rPr>
          <w:t>[BiSt-UE_E8...esterreich | PDF]</w:t>
        </w:r>
      </w:hyperlink>
    </w:p>
    <w:p w14:paraId="7AC40FCE" w14:textId="77777777" w:rsidR="00200BAB" w:rsidRPr="00200BAB" w:rsidRDefault="00200BAB" w:rsidP="00200BAB">
      <w:pPr>
        <w:spacing w:after="0"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kern w:val="0"/>
          <w:sz w:val="21"/>
          <w:szCs w:val="21"/>
          <w:lang w:eastAsia="de-DE"/>
          <w14:ligatures w14:val="none"/>
        </w:rPr>
        <w:pict w14:anchorId="49303889">
          <v:rect id="_x0000_i1026" style="width:0;height:1.5pt" o:hralign="center" o:hrstd="t" o:hr="t" fillcolor="#a0a0a0" stroked="f"/>
        </w:pict>
      </w:r>
    </w:p>
    <w:p w14:paraId="4E9F4F57" w14:textId="77777777" w:rsidR="00200BAB" w:rsidRPr="00200BAB" w:rsidRDefault="00200BAB" w:rsidP="00200BAB">
      <w:pPr>
        <w:spacing w:before="100" w:beforeAutospacing="1" w:after="100" w:afterAutospacing="1" w:line="300" w:lineRule="atLeast"/>
        <w:outlineLvl w:val="2"/>
        <w:rPr>
          <w:rFonts w:ascii="Segoe UI" w:eastAsia="Times New Roman" w:hAnsi="Segoe UI" w:cs="Segoe UI"/>
          <w:b/>
          <w:bCs/>
          <w:kern w:val="0"/>
          <w:sz w:val="27"/>
          <w:szCs w:val="27"/>
          <w:lang w:val="en-US" w:eastAsia="de-DE"/>
          <w14:ligatures w14:val="none"/>
        </w:rPr>
      </w:pPr>
      <w:r w:rsidRPr="00200BAB">
        <w:rPr>
          <w:rFonts w:ascii="Segoe UI" w:eastAsia="Times New Roman" w:hAnsi="Segoe UI" w:cs="Segoe UI"/>
          <w:b/>
          <w:bCs/>
          <w:kern w:val="0"/>
          <w:sz w:val="27"/>
          <w:szCs w:val="27"/>
          <w:lang w:val="en-US" w:eastAsia="de-DE"/>
          <w14:ligatures w14:val="none"/>
        </w:rPr>
        <w:t>3. How large is the Leistungsdiversität (performance diversity)?</w:t>
      </w:r>
    </w:p>
    <w:p w14:paraId="50B3A009" w14:textId="77777777" w:rsidR="00200BAB" w:rsidRPr="00200BAB" w:rsidRDefault="00200BAB" w:rsidP="00200BAB">
      <w:pPr>
        <w:spacing w:before="100" w:beforeAutospacing="1" w:after="100" w:afterAutospacing="1"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kern w:val="0"/>
          <w:sz w:val="21"/>
          <w:szCs w:val="21"/>
          <w:lang w:val="en-US" w:eastAsia="de-DE"/>
          <w14:ligatures w14:val="none"/>
        </w:rPr>
        <w:t xml:space="preserve">The report suggests that diversity within Mittelschule is </w:t>
      </w:r>
      <w:r w:rsidRPr="00200BAB">
        <w:rPr>
          <w:rFonts w:ascii="Segoe UI" w:eastAsia="Times New Roman" w:hAnsi="Segoe UI" w:cs="Segoe UI"/>
          <w:b/>
          <w:bCs/>
          <w:kern w:val="0"/>
          <w:sz w:val="21"/>
          <w:szCs w:val="21"/>
          <w:lang w:val="en-US" w:eastAsia="de-DE"/>
          <w14:ligatures w14:val="none"/>
        </w:rPr>
        <w:t>very large</w:t>
      </w:r>
      <w:r w:rsidRPr="00200BAB">
        <w:rPr>
          <w:rFonts w:ascii="Segoe UI" w:eastAsia="Times New Roman" w:hAnsi="Segoe UI" w:cs="Segoe UI"/>
          <w:kern w:val="0"/>
          <w:sz w:val="21"/>
          <w:szCs w:val="21"/>
          <w:lang w:val="en-US" w:eastAsia="de-DE"/>
          <w14:ligatures w14:val="none"/>
        </w:rPr>
        <w:t>.</w:t>
      </w:r>
    </w:p>
    <w:p w14:paraId="160F5489" w14:textId="77777777" w:rsidR="00200BAB" w:rsidRPr="00200BAB" w:rsidRDefault="00200BAB" w:rsidP="00200BAB">
      <w:p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kern w:val="0"/>
          <w:sz w:val="21"/>
          <w:szCs w:val="21"/>
          <w:lang w:eastAsia="de-DE"/>
          <w14:ligatures w14:val="none"/>
        </w:rPr>
        <w:t>For APS/Mittelschule reading:</w:t>
      </w:r>
    </w:p>
    <w:p w14:paraId="652AC862" w14:textId="77777777" w:rsidR="00200BAB" w:rsidRPr="00200BAB" w:rsidRDefault="00200BAB" w:rsidP="00200BAB">
      <w:pPr>
        <w:numPr>
          <w:ilvl w:val="0"/>
          <w:numId w:val="5"/>
        </w:num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b/>
          <w:bCs/>
          <w:kern w:val="0"/>
          <w:sz w:val="21"/>
          <w:szCs w:val="21"/>
          <w:lang w:eastAsia="de-DE"/>
          <w14:ligatures w14:val="none"/>
        </w:rPr>
        <w:t>5%</w:t>
      </w:r>
      <w:r w:rsidRPr="00200BAB">
        <w:rPr>
          <w:rFonts w:ascii="Segoe UI" w:eastAsia="Times New Roman" w:hAnsi="Segoe UI" w:cs="Segoe UI"/>
          <w:kern w:val="0"/>
          <w:sz w:val="21"/>
          <w:szCs w:val="21"/>
          <w:lang w:eastAsia="de-DE"/>
          <w14:ligatures w14:val="none"/>
        </w:rPr>
        <w:t xml:space="preserve"> are at A1 or below</w:t>
      </w:r>
    </w:p>
    <w:p w14:paraId="355655C8" w14:textId="77777777" w:rsidR="00200BAB" w:rsidRPr="00200BAB" w:rsidRDefault="00200BAB" w:rsidP="00200BAB">
      <w:pPr>
        <w:numPr>
          <w:ilvl w:val="0"/>
          <w:numId w:val="5"/>
        </w:num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b/>
          <w:bCs/>
          <w:kern w:val="0"/>
          <w:sz w:val="21"/>
          <w:szCs w:val="21"/>
          <w:lang w:eastAsia="de-DE"/>
          <w14:ligatures w14:val="none"/>
        </w:rPr>
        <w:t>65%</w:t>
      </w:r>
      <w:r w:rsidRPr="00200BAB">
        <w:rPr>
          <w:rFonts w:ascii="Segoe UI" w:eastAsia="Times New Roman" w:hAnsi="Segoe UI" w:cs="Segoe UI"/>
          <w:kern w:val="0"/>
          <w:sz w:val="21"/>
          <w:szCs w:val="21"/>
          <w:lang w:eastAsia="de-DE"/>
          <w14:ligatures w14:val="none"/>
        </w:rPr>
        <w:t xml:space="preserve"> are at A2</w:t>
      </w:r>
    </w:p>
    <w:p w14:paraId="4C25AF00" w14:textId="77777777" w:rsidR="00200BAB" w:rsidRPr="00200BAB" w:rsidRDefault="00200BAB" w:rsidP="00200BAB">
      <w:pPr>
        <w:numPr>
          <w:ilvl w:val="0"/>
          <w:numId w:val="5"/>
        </w:numPr>
        <w:spacing w:before="100" w:beforeAutospacing="1" w:after="100" w:afterAutospacing="1"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b/>
          <w:bCs/>
          <w:kern w:val="0"/>
          <w:sz w:val="21"/>
          <w:szCs w:val="21"/>
          <w:lang w:val="en-US" w:eastAsia="de-DE"/>
          <w14:ligatures w14:val="none"/>
        </w:rPr>
        <w:t>30%</w:t>
      </w:r>
      <w:r w:rsidRPr="00200BAB">
        <w:rPr>
          <w:rFonts w:ascii="Segoe UI" w:eastAsia="Times New Roman" w:hAnsi="Segoe UI" w:cs="Segoe UI"/>
          <w:kern w:val="0"/>
          <w:sz w:val="21"/>
          <w:szCs w:val="21"/>
          <w:lang w:val="en-US" w:eastAsia="de-DE"/>
          <w14:ligatures w14:val="none"/>
        </w:rPr>
        <w:t xml:space="preserve"> are at B1 or above </w:t>
      </w:r>
      <w:hyperlink r:id="rId11" w:history="1">
        <w:r w:rsidRPr="00200BAB">
          <w:rPr>
            <w:rFonts w:ascii="Segoe UI" w:eastAsia="Times New Roman" w:hAnsi="Segoe UI" w:cs="Segoe UI"/>
            <w:color w:val="464FEB"/>
            <w:kern w:val="0"/>
            <w:sz w:val="21"/>
            <w:szCs w:val="21"/>
            <w:lang w:val="en-US" w:eastAsia="de-DE"/>
            <w14:ligatures w14:val="none"/>
          </w:rPr>
          <w:t>[BiSt-UE_E8...esterreich | PDF]</w:t>
        </w:r>
      </w:hyperlink>
    </w:p>
    <w:p w14:paraId="5CB76891" w14:textId="77777777" w:rsidR="00200BAB" w:rsidRPr="00200BAB" w:rsidRDefault="00200BAB" w:rsidP="00200BAB">
      <w:p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kern w:val="0"/>
          <w:sz w:val="21"/>
          <w:szCs w:val="21"/>
          <w:lang w:eastAsia="de-DE"/>
          <w14:ligatures w14:val="none"/>
        </w:rPr>
        <w:t>For APS/Mittelschule listening:</w:t>
      </w:r>
    </w:p>
    <w:p w14:paraId="03336D27" w14:textId="77777777" w:rsidR="00200BAB" w:rsidRPr="00200BAB" w:rsidRDefault="00200BAB" w:rsidP="00200BAB">
      <w:pPr>
        <w:numPr>
          <w:ilvl w:val="0"/>
          <w:numId w:val="6"/>
        </w:num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b/>
          <w:bCs/>
          <w:kern w:val="0"/>
          <w:sz w:val="21"/>
          <w:szCs w:val="21"/>
          <w:lang w:eastAsia="de-DE"/>
          <w14:ligatures w14:val="none"/>
        </w:rPr>
        <w:t>1%</w:t>
      </w:r>
      <w:r w:rsidRPr="00200BAB">
        <w:rPr>
          <w:rFonts w:ascii="Segoe UI" w:eastAsia="Times New Roman" w:hAnsi="Segoe UI" w:cs="Segoe UI"/>
          <w:kern w:val="0"/>
          <w:sz w:val="21"/>
          <w:szCs w:val="21"/>
          <w:lang w:eastAsia="de-DE"/>
          <w14:ligatures w14:val="none"/>
        </w:rPr>
        <w:t xml:space="preserve"> are at A1 or below</w:t>
      </w:r>
    </w:p>
    <w:p w14:paraId="66EF28EA" w14:textId="77777777" w:rsidR="00200BAB" w:rsidRPr="00200BAB" w:rsidRDefault="00200BAB" w:rsidP="00200BAB">
      <w:pPr>
        <w:numPr>
          <w:ilvl w:val="0"/>
          <w:numId w:val="6"/>
        </w:num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200BAB">
        <w:rPr>
          <w:rFonts w:ascii="Segoe UI" w:eastAsia="Times New Roman" w:hAnsi="Segoe UI" w:cs="Segoe UI"/>
          <w:b/>
          <w:bCs/>
          <w:kern w:val="0"/>
          <w:sz w:val="21"/>
          <w:szCs w:val="21"/>
          <w:lang w:eastAsia="de-DE"/>
          <w14:ligatures w14:val="none"/>
        </w:rPr>
        <w:lastRenderedPageBreak/>
        <w:t>42%</w:t>
      </w:r>
      <w:r w:rsidRPr="00200BAB">
        <w:rPr>
          <w:rFonts w:ascii="Segoe UI" w:eastAsia="Times New Roman" w:hAnsi="Segoe UI" w:cs="Segoe UI"/>
          <w:kern w:val="0"/>
          <w:sz w:val="21"/>
          <w:szCs w:val="21"/>
          <w:lang w:eastAsia="de-DE"/>
          <w14:ligatures w14:val="none"/>
        </w:rPr>
        <w:t xml:space="preserve"> are at A2</w:t>
      </w:r>
    </w:p>
    <w:p w14:paraId="00017840" w14:textId="77777777" w:rsidR="00200BAB" w:rsidRPr="00200BAB" w:rsidRDefault="00200BAB" w:rsidP="00200BAB">
      <w:pPr>
        <w:numPr>
          <w:ilvl w:val="0"/>
          <w:numId w:val="6"/>
        </w:numPr>
        <w:spacing w:before="100" w:beforeAutospacing="1" w:after="100" w:afterAutospacing="1"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b/>
          <w:bCs/>
          <w:kern w:val="0"/>
          <w:sz w:val="21"/>
          <w:szCs w:val="21"/>
          <w:lang w:val="en-US" w:eastAsia="de-DE"/>
          <w14:ligatures w14:val="none"/>
        </w:rPr>
        <w:t>57%</w:t>
      </w:r>
      <w:r w:rsidRPr="00200BAB">
        <w:rPr>
          <w:rFonts w:ascii="Segoe UI" w:eastAsia="Times New Roman" w:hAnsi="Segoe UI" w:cs="Segoe UI"/>
          <w:kern w:val="0"/>
          <w:sz w:val="21"/>
          <w:szCs w:val="21"/>
          <w:lang w:val="en-US" w:eastAsia="de-DE"/>
          <w14:ligatures w14:val="none"/>
        </w:rPr>
        <w:t xml:space="preserve"> are at B1 or above </w:t>
      </w:r>
      <w:hyperlink r:id="rId12" w:history="1">
        <w:r w:rsidRPr="00200BAB">
          <w:rPr>
            <w:rFonts w:ascii="Segoe UI" w:eastAsia="Times New Roman" w:hAnsi="Segoe UI" w:cs="Segoe UI"/>
            <w:color w:val="464FEB"/>
            <w:kern w:val="0"/>
            <w:sz w:val="21"/>
            <w:szCs w:val="21"/>
            <w:lang w:val="en-US" w:eastAsia="de-DE"/>
            <w14:ligatures w14:val="none"/>
          </w:rPr>
          <w:t>[BiSt-UE_E8...esterreich | PDF]</w:t>
        </w:r>
      </w:hyperlink>
    </w:p>
    <w:p w14:paraId="536ECE32" w14:textId="77777777" w:rsidR="00200BAB" w:rsidRPr="00200BAB" w:rsidRDefault="00200BAB" w:rsidP="00200BAB">
      <w:pPr>
        <w:spacing w:before="100" w:beforeAutospacing="1" w:after="100" w:afterAutospacing="1"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kern w:val="0"/>
          <w:sz w:val="21"/>
          <w:szCs w:val="21"/>
          <w:lang w:val="en-US" w:eastAsia="de-DE"/>
          <w14:ligatures w14:val="none"/>
        </w:rPr>
        <w:t>This means that in the same school sector you have students ranging from:</w:t>
      </w:r>
    </w:p>
    <w:p w14:paraId="5CE92EAD" w14:textId="77777777" w:rsidR="00200BAB" w:rsidRPr="00200BAB" w:rsidRDefault="00200BAB" w:rsidP="00200BAB">
      <w:pPr>
        <w:numPr>
          <w:ilvl w:val="0"/>
          <w:numId w:val="7"/>
        </w:numPr>
        <w:spacing w:before="100" w:beforeAutospacing="1" w:after="100" w:afterAutospacing="1"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kern w:val="0"/>
          <w:sz w:val="21"/>
          <w:szCs w:val="21"/>
          <w:lang w:val="en-US" w:eastAsia="de-DE"/>
          <w14:ligatures w14:val="none"/>
        </w:rPr>
        <w:t xml:space="preserve">those who do </w:t>
      </w:r>
      <w:r w:rsidRPr="00200BAB">
        <w:rPr>
          <w:rFonts w:ascii="Segoe UI" w:eastAsia="Times New Roman" w:hAnsi="Segoe UI" w:cs="Segoe UI"/>
          <w:b/>
          <w:bCs/>
          <w:kern w:val="0"/>
          <w:sz w:val="21"/>
          <w:szCs w:val="21"/>
          <w:lang w:val="en-US" w:eastAsia="de-DE"/>
          <w14:ligatures w14:val="none"/>
        </w:rPr>
        <w:t>not yet meet the educational standards</w:t>
      </w:r>
      <w:r w:rsidRPr="00200BAB">
        <w:rPr>
          <w:rFonts w:ascii="Segoe UI" w:eastAsia="Times New Roman" w:hAnsi="Segoe UI" w:cs="Segoe UI"/>
          <w:kern w:val="0"/>
          <w:sz w:val="21"/>
          <w:szCs w:val="21"/>
          <w:lang w:val="en-US" w:eastAsia="de-DE"/>
          <w14:ligatures w14:val="none"/>
        </w:rPr>
        <w:t xml:space="preserve"> (A1 or below),</w:t>
      </w:r>
    </w:p>
    <w:p w14:paraId="78B09ABB" w14:textId="77777777" w:rsidR="00200BAB" w:rsidRPr="00200BAB" w:rsidRDefault="00200BAB" w:rsidP="00200BAB">
      <w:pPr>
        <w:numPr>
          <w:ilvl w:val="0"/>
          <w:numId w:val="7"/>
        </w:numPr>
        <w:spacing w:before="100" w:beforeAutospacing="1" w:after="100" w:afterAutospacing="1"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kern w:val="0"/>
          <w:sz w:val="21"/>
          <w:szCs w:val="21"/>
          <w:lang w:val="en-US" w:eastAsia="de-DE"/>
          <w14:ligatures w14:val="none"/>
        </w:rPr>
        <w:t xml:space="preserve">to students at </w:t>
      </w:r>
      <w:r w:rsidRPr="00200BAB">
        <w:rPr>
          <w:rFonts w:ascii="Segoe UI" w:eastAsia="Times New Roman" w:hAnsi="Segoe UI" w:cs="Segoe UI"/>
          <w:b/>
          <w:bCs/>
          <w:kern w:val="0"/>
          <w:sz w:val="21"/>
          <w:szCs w:val="21"/>
          <w:lang w:val="en-US" w:eastAsia="de-DE"/>
          <w14:ligatures w14:val="none"/>
        </w:rPr>
        <w:t>B1 or higher</w:t>
      </w:r>
      <w:r w:rsidRPr="00200BAB">
        <w:rPr>
          <w:rFonts w:ascii="Segoe UI" w:eastAsia="Times New Roman" w:hAnsi="Segoe UI" w:cs="Segoe UI"/>
          <w:kern w:val="0"/>
          <w:sz w:val="21"/>
          <w:szCs w:val="21"/>
          <w:lang w:val="en-US" w:eastAsia="de-DE"/>
          <w14:ligatures w14:val="none"/>
        </w:rPr>
        <w:t>, comparable to many AHS learners.</w:t>
      </w:r>
    </w:p>
    <w:p w14:paraId="4FB8DDC8" w14:textId="77777777" w:rsidR="00200BAB" w:rsidRPr="00200BAB" w:rsidRDefault="00200BAB" w:rsidP="00200BAB">
      <w:pPr>
        <w:spacing w:after="0" w:line="300" w:lineRule="atLeast"/>
        <w:rPr>
          <w:rFonts w:ascii="Segoe UI" w:eastAsia="Times New Roman" w:hAnsi="Segoe UI" w:cs="Segoe UI"/>
          <w:kern w:val="0"/>
          <w:sz w:val="21"/>
          <w:szCs w:val="21"/>
          <w:lang w:val="en-US" w:eastAsia="de-DE"/>
          <w14:ligatures w14:val="none"/>
        </w:rPr>
      </w:pPr>
      <w:r w:rsidRPr="00200BAB">
        <w:rPr>
          <w:rFonts w:ascii="Segoe UI" w:eastAsia="Times New Roman" w:hAnsi="Segoe UI" w:cs="Segoe UI"/>
          <w:kern w:val="0"/>
          <w:sz w:val="21"/>
          <w:szCs w:val="21"/>
          <w:lang w:val="en-US" w:eastAsia="de-DE"/>
          <w14:ligatures w14:val="none"/>
        </w:rPr>
        <w:t xml:space="preserve">only </w:t>
      </w:r>
      <w:r w:rsidRPr="00200BAB">
        <w:rPr>
          <w:rFonts w:ascii="Segoe UI" w:eastAsia="Times New Roman" w:hAnsi="Segoe UI" w:cs="Segoe UI"/>
          <w:b/>
          <w:bCs/>
          <w:kern w:val="0"/>
          <w:sz w:val="21"/>
          <w:szCs w:val="21"/>
          <w:lang w:val="en-US" w:eastAsia="de-DE"/>
          <w14:ligatures w14:val="none"/>
        </w:rPr>
        <w:t>28%</w:t>
      </w:r>
      <w:r w:rsidRPr="00200BAB">
        <w:rPr>
          <w:rFonts w:ascii="Segoe UI" w:eastAsia="Times New Roman" w:hAnsi="Segoe UI" w:cs="Segoe UI"/>
          <w:kern w:val="0"/>
          <w:sz w:val="21"/>
          <w:szCs w:val="21"/>
          <w:lang w:val="en-US" w:eastAsia="de-DE"/>
          <w14:ligatures w14:val="none"/>
        </w:rPr>
        <w:t xml:space="preserve"> of students in Upper Austria attend AHS, while </w:t>
      </w:r>
      <w:r w:rsidRPr="00200BAB">
        <w:rPr>
          <w:rFonts w:ascii="Segoe UI" w:eastAsia="Times New Roman" w:hAnsi="Segoe UI" w:cs="Segoe UI"/>
          <w:b/>
          <w:bCs/>
          <w:kern w:val="0"/>
          <w:sz w:val="21"/>
          <w:szCs w:val="21"/>
          <w:lang w:val="en-US" w:eastAsia="de-DE"/>
          <w14:ligatures w14:val="none"/>
        </w:rPr>
        <w:t>72%</w:t>
      </w:r>
      <w:r w:rsidRPr="00200BAB">
        <w:rPr>
          <w:rFonts w:ascii="Segoe UI" w:eastAsia="Times New Roman" w:hAnsi="Segoe UI" w:cs="Segoe UI"/>
          <w:kern w:val="0"/>
          <w:sz w:val="21"/>
          <w:szCs w:val="21"/>
          <w:lang w:val="en-US" w:eastAsia="de-DE"/>
          <w14:ligatures w14:val="none"/>
        </w:rPr>
        <w:t xml:space="preserve"> attend APS (including what was then Mittelschule/NMS). At the same time, </w:t>
      </w:r>
      <w:r w:rsidRPr="00200BAB">
        <w:rPr>
          <w:rFonts w:ascii="Segoe UI" w:eastAsia="Times New Roman" w:hAnsi="Segoe UI" w:cs="Segoe UI"/>
          <w:b/>
          <w:bCs/>
          <w:kern w:val="0"/>
          <w:sz w:val="21"/>
          <w:szCs w:val="21"/>
          <w:lang w:val="en-US" w:eastAsia="de-DE"/>
          <w14:ligatures w14:val="none"/>
        </w:rPr>
        <w:t>30% of APS students reached B1 or above in reading</w:t>
      </w:r>
      <w:r w:rsidRPr="00200BAB">
        <w:rPr>
          <w:rFonts w:ascii="Segoe UI" w:eastAsia="Times New Roman" w:hAnsi="Segoe UI" w:cs="Segoe UI"/>
          <w:kern w:val="0"/>
          <w:sz w:val="21"/>
          <w:szCs w:val="21"/>
          <w:lang w:val="en-US" w:eastAsia="de-DE"/>
          <w14:ligatures w14:val="none"/>
        </w:rPr>
        <w:t xml:space="preserve"> and </w:t>
      </w:r>
      <w:r w:rsidRPr="00200BAB">
        <w:rPr>
          <w:rFonts w:ascii="Segoe UI" w:eastAsia="Times New Roman" w:hAnsi="Segoe UI" w:cs="Segoe UI"/>
          <w:b/>
          <w:bCs/>
          <w:kern w:val="0"/>
          <w:sz w:val="21"/>
          <w:szCs w:val="21"/>
          <w:lang w:val="en-US" w:eastAsia="de-DE"/>
          <w14:ligatures w14:val="none"/>
        </w:rPr>
        <w:t>57% reached B1 or above in listening</w:t>
      </w:r>
      <w:r w:rsidRPr="00200BAB">
        <w:rPr>
          <w:rFonts w:ascii="Segoe UI" w:eastAsia="Times New Roman" w:hAnsi="Segoe UI" w:cs="Segoe UI"/>
          <w:kern w:val="0"/>
          <w:sz w:val="21"/>
          <w:szCs w:val="21"/>
          <w:lang w:val="en-US" w:eastAsia="de-DE"/>
          <w14:ligatures w14:val="none"/>
        </w:rPr>
        <w:t>.</w:t>
      </w:r>
    </w:p>
    <w:p w14:paraId="25145F14" w14:textId="77777777" w:rsidR="00AE5807" w:rsidRDefault="00AE5807">
      <w:pPr>
        <w:rPr>
          <w:lang w:val="en-US"/>
        </w:rPr>
      </w:pPr>
    </w:p>
    <w:p w14:paraId="77231CE6" w14:textId="77777777" w:rsidR="00200BAB" w:rsidRPr="00200BAB" w:rsidRDefault="00200BAB" w:rsidP="00200BAB">
      <w:pPr>
        <w:rPr>
          <w:lang w:val="en-US"/>
        </w:rPr>
      </w:pPr>
      <w:r w:rsidRPr="00200BAB">
        <w:rPr>
          <w:lang w:val="en-US"/>
        </w:rPr>
        <w:t xml:space="preserve">Because AHS students score higher on average, people may assume that excellence is concentrated in AHS. Yet the data suggest that </w:t>
      </w:r>
      <w:r w:rsidRPr="00200BAB">
        <w:rPr>
          <w:b/>
          <w:bCs/>
          <w:lang w:val="en-US"/>
        </w:rPr>
        <w:t>many highly competent English users are educated in Mittelschulen simply because most Austrian students attend Mittelschule.</w:t>
      </w:r>
    </w:p>
    <w:p w14:paraId="6C1FCD4F" w14:textId="2FDE1D9F" w:rsidR="00200BAB" w:rsidRPr="00200BAB" w:rsidRDefault="00200BAB" w:rsidP="00200BAB">
      <w:pPr>
        <w:rPr>
          <w:lang w:val="en-US"/>
        </w:rPr>
      </w:pPr>
    </w:p>
    <w:p w14:paraId="397DE342" w14:textId="77777777" w:rsidR="00200BAB" w:rsidRPr="00200BAB" w:rsidRDefault="00200BAB" w:rsidP="00200BAB">
      <w:pPr>
        <w:rPr>
          <w:lang w:val="en-US"/>
        </w:rPr>
      </w:pPr>
      <w:r w:rsidRPr="00200BAB">
        <w:rPr>
          <w:lang w:val="en-US"/>
        </w:rPr>
        <w:t>The data suggest that, by Year 8:</w:t>
      </w:r>
    </w:p>
    <w:p w14:paraId="2D842B9A" w14:textId="77777777" w:rsidR="00200BAB" w:rsidRPr="00200BAB" w:rsidRDefault="00200BAB" w:rsidP="00200BAB">
      <w:pPr>
        <w:numPr>
          <w:ilvl w:val="0"/>
          <w:numId w:val="8"/>
        </w:numPr>
        <w:rPr>
          <w:lang w:val="en-US"/>
        </w:rPr>
      </w:pPr>
      <w:r w:rsidRPr="00200BAB">
        <w:rPr>
          <w:lang w:val="en-US"/>
        </w:rPr>
        <w:t xml:space="preserve">AHS is dominated by students performing at </w:t>
      </w:r>
      <w:r w:rsidRPr="00200BAB">
        <w:rPr>
          <w:b/>
          <w:bCs/>
          <w:lang w:val="en-US"/>
        </w:rPr>
        <w:t>B1 or above</w:t>
      </w:r>
      <w:r w:rsidRPr="00200BAB">
        <w:rPr>
          <w:lang w:val="en-US"/>
        </w:rPr>
        <w:t>.</w:t>
      </w:r>
    </w:p>
    <w:p w14:paraId="42897781" w14:textId="77777777" w:rsidR="00200BAB" w:rsidRPr="00200BAB" w:rsidRDefault="00200BAB" w:rsidP="00200BAB">
      <w:pPr>
        <w:numPr>
          <w:ilvl w:val="0"/>
          <w:numId w:val="8"/>
        </w:numPr>
      </w:pPr>
      <w:r w:rsidRPr="00200BAB">
        <w:rPr>
          <w:lang w:val="en-US"/>
        </w:rPr>
        <w:t xml:space="preserve">APS/Mittelschule contains large groups at </w:t>
      </w:r>
      <w:r w:rsidRPr="00200BAB">
        <w:rPr>
          <w:b/>
          <w:bCs/>
          <w:lang w:val="en-US"/>
        </w:rPr>
        <w:t>A2</w:t>
      </w:r>
      <w:r w:rsidRPr="00200BAB">
        <w:rPr>
          <w:lang w:val="en-US"/>
        </w:rPr>
        <w:t xml:space="preserve"> and </w:t>
      </w:r>
      <w:r w:rsidRPr="00200BAB">
        <w:rPr>
          <w:b/>
          <w:bCs/>
          <w:lang w:val="en-US"/>
        </w:rPr>
        <w:t>B1+</w:t>
      </w:r>
      <w:r w:rsidRPr="00200BAB">
        <w:rPr>
          <w:lang w:val="en-US"/>
        </w:rPr>
        <w:t xml:space="preserve">, plus a small group below A2. </w:t>
      </w:r>
      <w:hyperlink r:id="rId13" w:history="1">
        <w:r w:rsidRPr="00200BAB">
          <w:rPr>
            <w:rStyle w:val="Hyperlink"/>
          </w:rPr>
          <w:t>[BiSt-UE_E8...esterreich | PDF]</w:t>
        </w:r>
      </w:hyperlink>
    </w:p>
    <w:p w14:paraId="2EBA716C" w14:textId="77777777" w:rsidR="00200BAB" w:rsidRPr="00200BAB" w:rsidRDefault="00200BAB" w:rsidP="00200BAB">
      <w:pPr>
        <w:rPr>
          <w:lang w:val="en-US"/>
        </w:rPr>
      </w:pPr>
      <w:r w:rsidRPr="00200BAB">
        <w:rPr>
          <w:lang w:val="en-US"/>
        </w:rPr>
        <w:t>In fact, the spread in APS is much larger:</w:t>
      </w:r>
    </w:p>
    <w:p w14:paraId="419E02BE" w14:textId="77777777" w:rsidR="00200BAB" w:rsidRPr="00200BAB" w:rsidRDefault="00200BAB" w:rsidP="00200BAB">
      <w:pPr>
        <w:numPr>
          <w:ilvl w:val="0"/>
          <w:numId w:val="9"/>
        </w:numPr>
        <w:rPr>
          <w:lang w:val="en-US"/>
        </w:rPr>
      </w:pPr>
      <w:r w:rsidRPr="00200BAB">
        <w:rPr>
          <w:lang w:val="en-US"/>
        </w:rPr>
        <w:t>APS reading ranges from students below A1 to students at B1+.</w:t>
      </w:r>
    </w:p>
    <w:p w14:paraId="65DC09F0" w14:textId="77777777" w:rsidR="00200BAB" w:rsidRPr="00200BAB" w:rsidRDefault="00200BAB" w:rsidP="00200BAB">
      <w:pPr>
        <w:numPr>
          <w:ilvl w:val="0"/>
          <w:numId w:val="9"/>
        </w:numPr>
      </w:pPr>
      <w:r w:rsidRPr="00200BAB">
        <w:rPr>
          <w:lang w:val="en-US"/>
        </w:rPr>
        <w:t xml:space="preserve">AHS reading is concentrated much more heavily at B1+. </w:t>
      </w:r>
      <w:hyperlink r:id="rId14" w:history="1">
        <w:r w:rsidRPr="00200BAB">
          <w:rPr>
            <w:rStyle w:val="Hyperlink"/>
          </w:rPr>
          <w:t>[BiSt-UE_E8...esterreich | PDF]</w:t>
        </w:r>
      </w:hyperlink>
    </w:p>
    <w:p w14:paraId="45763100" w14:textId="77777777" w:rsidR="00200BAB" w:rsidRPr="00200BAB" w:rsidRDefault="00200BAB" w:rsidP="00200BAB">
      <w:r w:rsidRPr="00200BAB">
        <w:t>So if someone asked:</w:t>
      </w:r>
    </w:p>
    <w:p w14:paraId="6242ADA8" w14:textId="77777777" w:rsidR="00200BAB" w:rsidRPr="00200BAB" w:rsidRDefault="00200BAB" w:rsidP="00200BAB">
      <w:pPr>
        <w:rPr>
          <w:lang w:val="en-US"/>
        </w:rPr>
      </w:pPr>
      <w:r w:rsidRPr="00200BAB">
        <w:rPr>
          <w:lang w:val="en-US"/>
        </w:rPr>
        <w:t>"Which school type is more heterogeneous in English achievement?"</w:t>
      </w:r>
    </w:p>
    <w:p w14:paraId="330CEC03" w14:textId="77777777" w:rsidR="00200BAB" w:rsidRPr="00200BAB" w:rsidRDefault="00200BAB" w:rsidP="00200BAB">
      <w:pPr>
        <w:rPr>
          <w:lang w:val="en-US"/>
        </w:rPr>
      </w:pPr>
      <w:r w:rsidRPr="00200BAB">
        <w:rPr>
          <w:lang w:val="en-US"/>
        </w:rPr>
        <w:t>the answer from these data would clearly be:</w:t>
      </w:r>
    </w:p>
    <w:p w14:paraId="11C6EABC" w14:textId="77777777" w:rsidR="00200BAB" w:rsidRPr="00200BAB" w:rsidRDefault="00200BAB" w:rsidP="00200BAB">
      <w:r w:rsidRPr="00200BAB">
        <w:t xml:space="preserve">APS/Mittelschule. </w:t>
      </w:r>
      <w:hyperlink r:id="rId15" w:history="1">
        <w:r w:rsidRPr="00200BAB">
          <w:rPr>
            <w:rStyle w:val="Hyperlink"/>
          </w:rPr>
          <w:t>[BiSt-UE_E8...esterreich | PDF]</w:t>
        </w:r>
      </w:hyperlink>
    </w:p>
    <w:p w14:paraId="1727F841" w14:textId="77777777" w:rsidR="00200BAB" w:rsidRPr="00200BAB" w:rsidRDefault="00200BAB" w:rsidP="00200BAB">
      <w:pPr>
        <w:rPr>
          <w:b/>
          <w:bCs/>
          <w:lang w:val="en-US"/>
        </w:rPr>
      </w:pPr>
      <w:r w:rsidRPr="00200BAB">
        <w:rPr>
          <w:b/>
          <w:bCs/>
          <w:lang w:val="en-US"/>
        </w:rPr>
        <w:t>But AHS is not homogeneous either</w:t>
      </w:r>
    </w:p>
    <w:p w14:paraId="736B93CD" w14:textId="77777777" w:rsidR="00200BAB" w:rsidRPr="00200BAB" w:rsidRDefault="00200BAB" w:rsidP="00200BAB">
      <w:pPr>
        <w:rPr>
          <w:lang w:val="en-US"/>
        </w:rPr>
      </w:pPr>
      <w:r w:rsidRPr="00200BAB">
        <w:rPr>
          <w:lang w:val="en-US"/>
        </w:rPr>
        <w:t xml:space="preserve">One figure that is easy to overlook is that </w:t>
      </w:r>
      <w:r w:rsidRPr="00200BAB">
        <w:rPr>
          <w:b/>
          <w:bCs/>
          <w:lang w:val="en-US"/>
        </w:rPr>
        <w:t>25% of AHS students are still only at A2 in reading</w:t>
      </w:r>
      <w:r w:rsidRPr="00200BAB">
        <w:rPr>
          <w:lang w:val="en-US"/>
        </w:rPr>
        <w:t xml:space="preserve">. </w:t>
      </w:r>
      <w:hyperlink r:id="rId16" w:history="1">
        <w:r w:rsidRPr="00200BAB">
          <w:rPr>
            <w:rStyle w:val="Hyperlink"/>
            <w:lang w:val="en-US"/>
          </w:rPr>
          <w:t>[BiSt-UE_E8...esterreich | PDF]</w:t>
        </w:r>
      </w:hyperlink>
    </w:p>
    <w:p w14:paraId="0112168A" w14:textId="77777777" w:rsidR="00200BAB" w:rsidRPr="00200BAB" w:rsidRDefault="00200BAB" w:rsidP="00200BAB">
      <w:pPr>
        <w:rPr>
          <w:lang w:val="en-US"/>
        </w:rPr>
      </w:pPr>
      <w:r w:rsidRPr="00200BAB">
        <w:rPr>
          <w:lang w:val="en-US"/>
        </w:rPr>
        <w:t>That is actually quite a sizeable group.</w:t>
      </w:r>
    </w:p>
    <w:p w14:paraId="2DF75160" w14:textId="77777777" w:rsidR="00200BAB" w:rsidRPr="00200BAB" w:rsidRDefault="00200BAB" w:rsidP="00200BAB">
      <w:pPr>
        <w:rPr>
          <w:lang w:val="en-US"/>
        </w:rPr>
      </w:pPr>
      <w:r w:rsidRPr="00200BAB">
        <w:rPr>
          <w:lang w:val="en-US"/>
        </w:rPr>
        <w:t xml:space="preserve">In other words, one in four AHS students is not yet in the B1+ category for reading by the end of Year 8. Similarly, 5% are at A2 in listening. </w:t>
      </w:r>
      <w:hyperlink r:id="rId17" w:history="1">
        <w:r w:rsidRPr="00200BAB">
          <w:rPr>
            <w:rStyle w:val="Hyperlink"/>
            <w:lang w:val="en-US"/>
          </w:rPr>
          <w:t>[BiSt-UE_E8...esterreich | PDF]</w:t>
        </w:r>
      </w:hyperlink>
    </w:p>
    <w:p w14:paraId="03F98DEC" w14:textId="77777777" w:rsidR="00200BAB" w:rsidRPr="00200BAB" w:rsidRDefault="00200BAB" w:rsidP="00200BAB">
      <w:pPr>
        <w:rPr>
          <w:lang w:val="en-US"/>
        </w:rPr>
      </w:pPr>
      <w:proofErr w:type="gramStart"/>
      <w:r w:rsidRPr="00200BAB">
        <w:rPr>
          <w:lang w:val="en-US"/>
        </w:rPr>
        <w:lastRenderedPageBreak/>
        <w:t>So</w:t>
      </w:r>
      <w:proofErr w:type="gramEnd"/>
      <w:r w:rsidRPr="00200BAB">
        <w:rPr>
          <w:lang w:val="en-US"/>
        </w:rPr>
        <w:t xml:space="preserve"> the simplistic story of</w:t>
      </w:r>
    </w:p>
    <w:p w14:paraId="17C63EA3" w14:textId="77777777" w:rsidR="00200BAB" w:rsidRPr="00200BAB" w:rsidRDefault="00200BAB" w:rsidP="00200BAB">
      <w:pPr>
        <w:rPr>
          <w:lang w:val="en-US"/>
        </w:rPr>
      </w:pPr>
      <w:r w:rsidRPr="00200BAB">
        <w:rPr>
          <w:lang w:val="en-US"/>
        </w:rPr>
        <w:t>"</w:t>
      </w:r>
      <w:proofErr w:type="gramStart"/>
      <w:r w:rsidRPr="00200BAB">
        <w:rPr>
          <w:lang w:val="en-US"/>
        </w:rPr>
        <w:t>all</w:t>
      </w:r>
      <w:proofErr w:type="gramEnd"/>
      <w:r w:rsidRPr="00200BAB">
        <w:rPr>
          <w:lang w:val="en-US"/>
        </w:rPr>
        <w:t xml:space="preserve"> AHS students are strong"</w:t>
      </w:r>
    </w:p>
    <w:p w14:paraId="2B5DAF45" w14:textId="77777777" w:rsidR="00200BAB" w:rsidRPr="00200BAB" w:rsidRDefault="00200BAB" w:rsidP="00200BAB">
      <w:pPr>
        <w:rPr>
          <w:lang w:val="en-US"/>
        </w:rPr>
      </w:pPr>
      <w:r w:rsidRPr="00200BAB">
        <w:rPr>
          <w:lang w:val="en-US"/>
        </w:rPr>
        <w:t>is not supported by the data.</w:t>
      </w:r>
    </w:p>
    <w:p w14:paraId="4419C72A" w14:textId="77777777" w:rsidR="00200BAB" w:rsidRPr="00200BAB" w:rsidRDefault="00200BAB" w:rsidP="00200BAB">
      <w:pPr>
        <w:rPr>
          <w:lang w:val="en-US"/>
        </w:rPr>
      </w:pPr>
      <w:r w:rsidRPr="00200BAB">
        <w:rPr>
          <w:lang w:val="en-US"/>
        </w:rPr>
        <w:t>A more accurate interpretation would be:</w:t>
      </w:r>
    </w:p>
    <w:p w14:paraId="2BFA7754" w14:textId="77777777" w:rsidR="00200BAB" w:rsidRPr="00200BAB" w:rsidRDefault="00200BAB" w:rsidP="00200BAB">
      <w:pPr>
        <w:rPr>
          <w:lang w:val="en-US"/>
        </w:rPr>
      </w:pPr>
      <w:r w:rsidRPr="00200BAB">
        <w:rPr>
          <w:lang w:val="en-US"/>
        </w:rPr>
        <w:t>AHS students are considerably stronger on average and the distribution is more concentrated at higher proficiency levels, but there remains meaningful variation within AHS, particularly in reading.</w:t>
      </w:r>
    </w:p>
    <w:p w14:paraId="20A8FE4F" w14:textId="77777777" w:rsidR="00200BAB" w:rsidRPr="00200BAB" w:rsidRDefault="00200BAB" w:rsidP="00200BAB">
      <w:pPr>
        <w:rPr>
          <w:lang w:val="en-US"/>
        </w:rPr>
      </w:pPr>
    </w:p>
    <w:sectPr w:rsidR="00200BAB" w:rsidRPr="00200BA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2BCA"/>
    <w:multiLevelType w:val="multilevel"/>
    <w:tmpl w:val="1E88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E223A"/>
    <w:multiLevelType w:val="multilevel"/>
    <w:tmpl w:val="A9B6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E5D16"/>
    <w:multiLevelType w:val="multilevel"/>
    <w:tmpl w:val="A7ECB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482967"/>
    <w:multiLevelType w:val="multilevel"/>
    <w:tmpl w:val="341A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31505B"/>
    <w:multiLevelType w:val="multilevel"/>
    <w:tmpl w:val="D31C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7B5898"/>
    <w:multiLevelType w:val="multilevel"/>
    <w:tmpl w:val="FD8A4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3A52DF"/>
    <w:multiLevelType w:val="multilevel"/>
    <w:tmpl w:val="FD74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CE670C"/>
    <w:multiLevelType w:val="multilevel"/>
    <w:tmpl w:val="E4FC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175591"/>
    <w:multiLevelType w:val="multilevel"/>
    <w:tmpl w:val="D0D06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872EC7"/>
    <w:multiLevelType w:val="multilevel"/>
    <w:tmpl w:val="87FA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6968951">
    <w:abstractNumId w:val="6"/>
  </w:num>
  <w:num w:numId="2" w16cid:durableId="1009136967">
    <w:abstractNumId w:val="8"/>
  </w:num>
  <w:num w:numId="3" w16cid:durableId="355498044">
    <w:abstractNumId w:val="3"/>
  </w:num>
  <w:num w:numId="4" w16cid:durableId="1710183275">
    <w:abstractNumId w:val="9"/>
  </w:num>
  <w:num w:numId="5" w16cid:durableId="897324360">
    <w:abstractNumId w:val="2"/>
  </w:num>
  <w:num w:numId="6" w16cid:durableId="1833183477">
    <w:abstractNumId w:val="4"/>
  </w:num>
  <w:num w:numId="7" w16cid:durableId="1837719362">
    <w:abstractNumId w:val="1"/>
  </w:num>
  <w:num w:numId="8" w16cid:durableId="281500790">
    <w:abstractNumId w:val="5"/>
  </w:num>
  <w:num w:numId="9" w16cid:durableId="1132598549">
    <w:abstractNumId w:val="7"/>
  </w:num>
  <w:num w:numId="10" w16cid:durableId="1299383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BAB"/>
    <w:rsid w:val="00020A8C"/>
    <w:rsid w:val="00200BAB"/>
    <w:rsid w:val="00287177"/>
    <w:rsid w:val="00A30D8F"/>
    <w:rsid w:val="00AE58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619E9"/>
  <w15:chartTrackingRefBased/>
  <w15:docId w15:val="{54C4D4CC-5DB7-4D73-B709-B25924E77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00B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00B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00BA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00BA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00BA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00BA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00BA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00BA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00BA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00BA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00BA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00BA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00BA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00BA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00BA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00BA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00BA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00BAB"/>
    <w:rPr>
      <w:rFonts w:eastAsiaTheme="majorEastAsia" w:cstheme="majorBidi"/>
      <w:color w:val="272727" w:themeColor="text1" w:themeTint="D8"/>
    </w:rPr>
  </w:style>
  <w:style w:type="paragraph" w:styleId="Titel">
    <w:name w:val="Title"/>
    <w:basedOn w:val="Standard"/>
    <w:next w:val="Standard"/>
    <w:link w:val="TitelZchn"/>
    <w:uiPriority w:val="10"/>
    <w:qFormat/>
    <w:rsid w:val="00200B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00BA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00BA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00BA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00BA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00BAB"/>
    <w:rPr>
      <w:i/>
      <w:iCs/>
      <w:color w:val="404040" w:themeColor="text1" w:themeTint="BF"/>
    </w:rPr>
  </w:style>
  <w:style w:type="paragraph" w:styleId="Listenabsatz">
    <w:name w:val="List Paragraph"/>
    <w:basedOn w:val="Standard"/>
    <w:uiPriority w:val="34"/>
    <w:qFormat/>
    <w:rsid w:val="00200BAB"/>
    <w:pPr>
      <w:ind w:left="720"/>
      <w:contextualSpacing/>
    </w:pPr>
  </w:style>
  <w:style w:type="character" w:styleId="IntensiveHervorhebung">
    <w:name w:val="Intense Emphasis"/>
    <w:basedOn w:val="Absatz-Standardschriftart"/>
    <w:uiPriority w:val="21"/>
    <w:qFormat/>
    <w:rsid w:val="00200BAB"/>
    <w:rPr>
      <w:i/>
      <w:iCs/>
      <w:color w:val="0F4761" w:themeColor="accent1" w:themeShade="BF"/>
    </w:rPr>
  </w:style>
  <w:style w:type="paragraph" w:styleId="IntensivesZitat">
    <w:name w:val="Intense Quote"/>
    <w:basedOn w:val="Standard"/>
    <w:next w:val="Standard"/>
    <w:link w:val="IntensivesZitatZchn"/>
    <w:uiPriority w:val="30"/>
    <w:qFormat/>
    <w:rsid w:val="00200B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00BAB"/>
    <w:rPr>
      <w:i/>
      <w:iCs/>
      <w:color w:val="0F4761" w:themeColor="accent1" w:themeShade="BF"/>
    </w:rPr>
  </w:style>
  <w:style w:type="character" w:styleId="IntensiverVerweis">
    <w:name w:val="Intense Reference"/>
    <w:basedOn w:val="Absatz-Standardschriftart"/>
    <w:uiPriority w:val="32"/>
    <w:qFormat/>
    <w:rsid w:val="00200BAB"/>
    <w:rPr>
      <w:b/>
      <w:bCs/>
      <w:smallCaps/>
      <w:color w:val="0F4761" w:themeColor="accent1" w:themeShade="BF"/>
      <w:spacing w:val="5"/>
    </w:rPr>
  </w:style>
  <w:style w:type="character" w:customStyle="1" w:styleId="1cs5bdp">
    <w:name w:val="___1cs5bdp"/>
    <w:basedOn w:val="Absatz-Standardschriftart"/>
    <w:rsid w:val="00200BAB"/>
  </w:style>
  <w:style w:type="character" w:styleId="Fett">
    <w:name w:val="Strong"/>
    <w:basedOn w:val="Absatz-Standardschriftart"/>
    <w:uiPriority w:val="22"/>
    <w:qFormat/>
    <w:rsid w:val="00200BAB"/>
    <w:rPr>
      <w:b/>
      <w:bCs/>
    </w:rPr>
  </w:style>
  <w:style w:type="character" w:styleId="Hyperlink">
    <w:name w:val="Hyperlink"/>
    <w:basedOn w:val="Absatz-Standardschriftart"/>
    <w:uiPriority w:val="99"/>
    <w:unhideWhenUsed/>
    <w:rsid w:val="00200BAB"/>
    <w:rPr>
      <w:color w:val="467886" w:themeColor="hyperlink"/>
      <w:u w:val="single"/>
    </w:rPr>
  </w:style>
  <w:style w:type="character" w:styleId="NichtaufgelsteErwhnung">
    <w:name w:val="Unresolved Mention"/>
    <w:basedOn w:val="Absatz-Standardschriftart"/>
    <w:uiPriority w:val="99"/>
    <w:semiHidden/>
    <w:unhideWhenUsed/>
    <w:rsid w:val="00200BAB"/>
    <w:rPr>
      <w:color w:val="605E5C"/>
      <w:shd w:val="clear" w:color="auto" w:fill="E1DFDD"/>
    </w:rPr>
  </w:style>
  <w:style w:type="character" w:customStyle="1" w:styleId="xxxjie0">
    <w:name w:val="___xxxjie0"/>
    <w:basedOn w:val="Absatz-Standardschriftart"/>
    <w:rsid w:val="00200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92067">
      <w:bodyDiv w:val="1"/>
      <w:marLeft w:val="0"/>
      <w:marRight w:val="0"/>
      <w:marTop w:val="0"/>
      <w:marBottom w:val="0"/>
      <w:divBdr>
        <w:top w:val="none" w:sz="0" w:space="0" w:color="auto"/>
        <w:left w:val="none" w:sz="0" w:space="0" w:color="auto"/>
        <w:bottom w:val="none" w:sz="0" w:space="0" w:color="auto"/>
        <w:right w:val="none" w:sz="0" w:space="0" w:color="auto"/>
      </w:divBdr>
      <w:divsChild>
        <w:div w:id="1118991311">
          <w:marLeft w:val="0"/>
          <w:marRight w:val="0"/>
          <w:marTop w:val="0"/>
          <w:marBottom w:val="0"/>
          <w:divBdr>
            <w:top w:val="none" w:sz="0" w:space="0" w:color="auto"/>
            <w:left w:val="none" w:sz="0" w:space="0" w:color="auto"/>
            <w:bottom w:val="none" w:sz="0" w:space="0" w:color="auto"/>
            <w:right w:val="none" w:sz="0" w:space="0" w:color="auto"/>
          </w:divBdr>
        </w:div>
      </w:divsChild>
    </w:div>
    <w:div w:id="197545688">
      <w:bodyDiv w:val="1"/>
      <w:marLeft w:val="0"/>
      <w:marRight w:val="0"/>
      <w:marTop w:val="0"/>
      <w:marBottom w:val="0"/>
      <w:divBdr>
        <w:top w:val="none" w:sz="0" w:space="0" w:color="auto"/>
        <w:left w:val="none" w:sz="0" w:space="0" w:color="auto"/>
        <w:bottom w:val="none" w:sz="0" w:space="0" w:color="auto"/>
        <w:right w:val="none" w:sz="0" w:space="0" w:color="auto"/>
      </w:divBdr>
      <w:divsChild>
        <w:div w:id="961687232">
          <w:marLeft w:val="0"/>
          <w:marRight w:val="0"/>
          <w:marTop w:val="0"/>
          <w:marBottom w:val="0"/>
          <w:divBdr>
            <w:top w:val="none" w:sz="0" w:space="0" w:color="auto"/>
            <w:left w:val="none" w:sz="0" w:space="0" w:color="auto"/>
            <w:bottom w:val="none" w:sz="0" w:space="0" w:color="auto"/>
            <w:right w:val="none" w:sz="0" w:space="0" w:color="auto"/>
          </w:divBdr>
        </w:div>
      </w:divsChild>
    </w:div>
    <w:div w:id="333454225">
      <w:bodyDiv w:val="1"/>
      <w:marLeft w:val="0"/>
      <w:marRight w:val="0"/>
      <w:marTop w:val="0"/>
      <w:marBottom w:val="0"/>
      <w:divBdr>
        <w:top w:val="none" w:sz="0" w:space="0" w:color="auto"/>
        <w:left w:val="none" w:sz="0" w:space="0" w:color="auto"/>
        <w:bottom w:val="none" w:sz="0" w:space="0" w:color="auto"/>
        <w:right w:val="none" w:sz="0" w:space="0" w:color="auto"/>
      </w:divBdr>
      <w:divsChild>
        <w:div w:id="344140657">
          <w:marLeft w:val="0"/>
          <w:marRight w:val="0"/>
          <w:marTop w:val="0"/>
          <w:marBottom w:val="0"/>
          <w:divBdr>
            <w:top w:val="none" w:sz="0" w:space="0" w:color="auto"/>
            <w:left w:val="none" w:sz="0" w:space="0" w:color="auto"/>
            <w:bottom w:val="none" w:sz="0" w:space="0" w:color="auto"/>
            <w:right w:val="none" w:sz="0" w:space="0" w:color="auto"/>
          </w:divBdr>
        </w:div>
      </w:divsChild>
    </w:div>
    <w:div w:id="801579840">
      <w:bodyDiv w:val="1"/>
      <w:marLeft w:val="0"/>
      <w:marRight w:val="0"/>
      <w:marTop w:val="0"/>
      <w:marBottom w:val="0"/>
      <w:divBdr>
        <w:top w:val="none" w:sz="0" w:space="0" w:color="auto"/>
        <w:left w:val="none" w:sz="0" w:space="0" w:color="auto"/>
        <w:bottom w:val="none" w:sz="0" w:space="0" w:color="auto"/>
        <w:right w:val="none" w:sz="0" w:space="0" w:color="auto"/>
      </w:divBdr>
      <w:divsChild>
        <w:div w:id="1057584461">
          <w:marLeft w:val="0"/>
          <w:marRight w:val="0"/>
          <w:marTop w:val="0"/>
          <w:marBottom w:val="0"/>
          <w:divBdr>
            <w:top w:val="none" w:sz="0" w:space="0" w:color="auto"/>
            <w:left w:val="none" w:sz="0" w:space="0" w:color="auto"/>
            <w:bottom w:val="none" w:sz="0" w:space="0" w:color="auto"/>
            <w:right w:val="none" w:sz="0" w:space="0" w:color="auto"/>
          </w:divBdr>
        </w:div>
      </w:divsChild>
    </w:div>
    <w:div w:id="929385871">
      <w:bodyDiv w:val="1"/>
      <w:marLeft w:val="0"/>
      <w:marRight w:val="0"/>
      <w:marTop w:val="0"/>
      <w:marBottom w:val="0"/>
      <w:divBdr>
        <w:top w:val="none" w:sz="0" w:space="0" w:color="auto"/>
        <w:left w:val="none" w:sz="0" w:space="0" w:color="auto"/>
        <w:bottom w:val="none" w:sz="0" w:space="0" w:color="auto"/>
        <w:right w:val="none" w:sz="0" w:space="0" w:color="auto"/>
      </w:divBdr>
      <w:divsChild>
        <w:div w:id="1825004238">
          <w:marLeft w:val="0"/>
          <w:marRight w:val="0"/>
          <w:marTop w:val="0"/>
          <w:marBottom w:val="0"/>
          <w:divBdr>
            <w:top w:val="none" w:sz="0" w:space="0" w:color="auto"/>
            <w:left w:val="none" w:sz="0" w:space="0" w:color="auto"/>
            <w:bottom w:val="none" w:sz="0" w:space="0" w:color="auto"/>
            <w:right w:val="none" w:sz="0" w:space="0" w:color="auto"/>
          </w:divBdr>
        </w:div>
      </w:divsChild>
    </w:div>
    <w:div w:id="1268779996">
      <w:bodyDiv w:val="1"/>
      <w:marLeft w:val="0"/>
      <w:marRight w:val="0"/>
      <w:marTop w:val="0"/>
      <w:marBottom w:val="0"/>
      <w:divBdr>
        <w:top w:val="none" w:sz="0" w:space="0" w:color="auto"/>
        <w:left w:val="none" w:sz="0" w:space="0" w:color="auto"/>
        <w:bottom w:val="none" w:sz="0" w:space="0" w:color="auto"/>
        <w:right w:val="none" w:sz="0" w:space="0" w:color="auto"/>
      </w:divBdr>
      <w:divsChild>
        <w:div w:id="678893772">
          <w:marLeft w:val="0"/>
          <w:marRight w:val="0"/>
          <w:marTop w:val="0"/>
          <w:marBottom w:val="0"/>
          <w:divBdr>
            <w:top w:val="none" w:sz="0" w:space="0" w:color="auto"/>
            <w:left w:val="none" w:sz="0" w:space="0" w:color="auto"/>
            <w:bottom w:val="none" w:sz="0" w:space="0" w:color="auto"/>
            <w:right w:val="none" w:sz="0" w:space="0" w:color="auto"/>
          </w:divBdr>
          <w:divsChild>
            <w:div w:id="8508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87261673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795007">
              <w:blockQuote w:val="1"/>
              <w:marLeft w:val="720"/>
              <w:marRight w:val="720"/>
              <w:marTop w:val="100"/>
              <w:marBottom w:val="100"/>
              <w:divBdr>
                <w:top w:val="none" w:sz="0" w:space="0" w:color="auto"/>
                <w:left w:val="none" w:sz="0" w:space="0" w:color="auto"/>
                <w:bottom w:val="none" w:sz="0" w:space="0" w:color="auto"/>
                <w:right w:val="none" w:sz="0" w:space="0" w:color="auto"/>
              </w:divBdr>
            </w:div>
            <w:div w:id="796678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01155011">
      <w:bodyDiv w:val="1"/>
      <w:marLeft w:val="0"/>
      <w:marRight w:val="0"/>
      <w:marTop w:val="0"/>
      <w:marBottom w:val="0"/>
      <w:divBdr>
        <w:top w:val="none" w:sz="0" w:space="0" w:color="auto"/>
        <w:left w:val="none" w:sz="0" w:space="0" w:color="auto"/>
        <w:bottom w:val="none" w:sz="0" w:space="0" w:color="auto"/>
        <w:right w:val="none" w:sz="0" w:space="0" w:color="auto"/>
      </w:divBdr>
      <w:divsChild>
        <w:div w:id="814299842">
          <w:marLeft w:val="0"/>
          <w:marRight w:val="0"/>
          <w:marTop w:val="0"/>
          <w:marBottom w:val="0"/>
          <w:divBdr>
            <w:top w:val="none" w:sz="0" w:space="0" w:color="auto"/>
            <w:left w:val="none" w:sz="0" w:space="0" w:color="auto"/>
            <w:bottom w:val="none" w:sz="0" w:space="0" w:color="auto"/>
            <w:right w:val="none" w:sz="0" w:space="0" w:color="auto"/>
          </w:divBdr>
          <w:divsChild>
            <w:div w:id="400905615">
              <w:marLeft w:val="0"/>
              <w:marRight w:val="0"/>
              <w:marTop w:val="0"/>
              <w:marBottom w:val="0"/>
              <w:divBdr>
                <w:top w:val="none" w:sz="0" w:space="0" w:color="auto"/>
                <w:left w:val="none" w:sz="0" w:space="0" w:color="auto"/>
                <w:bottom w:val="none" w:sz="0" w:space="0" w:color="auto"/>
                <w:right w:val="none" w:sz="0" w:space="0" w:color="auto"/>
              </w:divBdr>
              <w:divsChild>
                <w:div w:id="137137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456796">
      <w:bodyDiv w:val="1"/>
      <w:marLeft w:val="0"/>
      <w:marRight w:val="0"/>
      <w:marTop w:val="0"/>
      <w:marBottom w:val="0"/>
      <w:divBdr>
        <w:top w:val="none" w:sz="0" w:space="0" w:color="auto"/>
        <w:left w:val="none" w:sz="0" w:space="0" w:color="auto"/>
        <w:bottom w:val="none" w:sz="0" w:space="0" w:color="auto"/>
        <w:right w:val="none" w:sz="0" w:space="0" w:color="auto"/>
      </w:divBdr>
      <w:divsChild>
        <w:div w:id="1068765314">
          <w:marLeft w:val="0"/>
          <w:marRight w:val="0"/>
          <w:marTop w:val="0"/>
          <w:marBottom w:val="0"/>
          <w:divBdr>
            <w:top w:val="none" w:sz="0" w:space="0" w:color="auto"/>
            <w:left w:val="none" w:sz="0" w:space="0" w:color="auto"/>
            <w:bottom w:val="none" w:sz="0" w:space="0" w:color="auto"/>
            <w:right w:val="none" w:sz="0" w:space="0" w:color="auto"/>
          </w:divBdr>
          <w:divsChild>
            <w:div w:id="1513178469">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390700">
              <w:blockQuote w:val="1"/>
              <w:marLeft w:val="720"/>
              <w:marRight w:val="720"/>
              <w:marTop w:val="100"/>
              <w:marBottom w:val="100"/>
              <w:divBdr>
                <w:top w:val="none" w:sz="0" w:space="0" w:color="auto"/>
                <w:left w:val="none" w:sz="0" w:space="0" w:color="auto"/>
                <w:bottom w:val="none" w:sz="0" w:space="0" w:color="auto"/>
                <w:right w:val="none" w:sz="0" w:space="0" w:color="auto"/>
              </w:divBdr>
            </w:div>
            <w:div w:id="1445928406">
              <w:blockQuote w:val="1"/>
              <w:marLeft w:val="720"/>
              <w:marRight w:val="720"/>
              <w:marTop w:val="100"/>
              <w:marBottom w:val="100"/>
              <w:divBdr>
                <w:top w:val="none" w:sz="0" w:space="0" w:color="auto"/>
                <w:left w:val="none" w:sz="0" w:space="0" w:color="auto"/>
                <w:bottom w:val="none" w:sz="0" w:space="0" w:color="auto"/>
                <w:right w:val="none" w:sz="0" w:space="0" w:color="auto"/>
              </w:divBdr>
            </w:div>
            <w:div w:id="939921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5567267">
      <w:bodyDiv w:val="1"/>
      <w:marLeft w:val="0"/>
      <w:marRight w:val="0"/>
      <w:marTop w:val="0"/>
      <w:marBottom w:val="0"/>
      <w:divBdr>
        <w:top w:val="none" w:sz="0" w:space="0" w:color="auto"/>
        <w:left w:val="none" w:sz="0" w:space="0" w:color="auto"/>
        <w:bottom w:val="none" w:sz="0" w:space="0" w:color="auto"/>
        <w:right w:val="none" w:sz="0" w:space="0" w:color="auto"/>
      </w:divBdr>
      <w:divsChild>
        <w:div w:id="1671368491">
          <w:marLeft w:val="0"/>
          <w:marRight w:val="0"/>
          <w:marTop w:val="0"/>
          <w:marBottom w:val="0"/>
          <w:divBdr>
            <w:top w:val="none" w:sz="0" w:space="0" w:color="auto"/>
            <w:left w:val="none" w:sz="0" w:space="0" w:color="auto"/>
            <w:bottom w:val="none" w:sz="0" w:space="0" w:color="auto"/>
            <w:right w:val="none" w:sz="0" w:space="0" w:color="auto"/>
          </w:divBdr>
        </w:div>
      </w:divsChild>
    </w:div>
    <w:div w:id="1817530555">
      <w:bodyDiv w:val="1"/>
      <w:marLeft w:val="0"/>
      <w:marRight w:val="0"/>
      <w:marTop w:val="0"/>
      <w:marBottom w:val="0"/>
      <w:divBdr>
        <w:top w:val="none" w:sz="0" w:space="0" w:color="auto"/>
        <w:left w:val="none" w:sz="0" w:space="0" w:color="auto"/>
        <w:bottom w:val="none" w:sz="0" w:space="0" w:color="auto"/>
        <w:right w:val="none" w:sz="0" w:space="0" w:color="auto"/>
      </w:divBdr>
      <w:divsChild>
        <w:div w:id="1902518127">
          <w:marLeft w:val="0"/>
          <w:marRight w:val="0"/>
          <w:marTop w:val="0"/>
          <w:marBottom w:val="0"/>
          <w:divBdr>
            <w:top w:val="none" w:sz="0" w:space="0" w:color="auto"/>
            <w:left w:val="none" w:sz="0" w:space="0" w:color="auto"/>
            <w:bottom w:val="none" w:sz="0" w:space="0" w:color="auto"/>
            <w:right w:val="none" w:sz="0" w:space="0" w:color="auto"/>
          </w:divBdr>
        </w:div>
      </w:divsChild>
    </w:div>
    <w:div w:id="1985500522">
      <w:bodyDiv w:val="1"/>
      <w:marLeft w:val="0"/>
      <w:marRight w:val="0"/>
      <w:marTop w:val="0"/>
      <w:marBottom w:val="0"/>
      <w:divBdr>
        <w:top w:val="none" w:sz="0" w:space="0" w:color="auto"/>
        <w:left w:val="none" w:sz="0" w:space="0" w:color="auto"/>
        <w:bottom w:val="none" w:sz="0" w:space="0" w:color="auto"/>
        <w:right w:val="none" w:sz="0" w:space="0" w:color="auto"/>
      </w:divBdr>
      <w:divsChild>
        <w:div w:id="1727289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ooe-my.sharepoint.com/personal/elizabeth_erling_ph-ooe_at/Documents/Microsoft%20Copilot-Chatdateien/BiSt-UE_E8_2019_Kurzzusammenfassung_Oberoesterreich.pdf" TargetMode="External"/><Relationship Id="rId13" Type="http://schemas.openxmlformats.org/officeDocument/2006/relationships/hyperlink" Target="https://phooe-my.sharepoint.com/personal/elizabeth_erling_ph-ooe_at/Documents/Microsoft%20Copilot-Chatdateien/BiSt-UE_E8_2019_Kurzzusammenfassung_Oberoesterreich.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hooe-my.sharepoint.com/personal/elizabeth_erling_ph-ooe_at/Documents/Microsoft%20Copilot-Chatdateien/BiSt-UE_E8_2019_Kurzzusammenfassung_Oberoesterreich.pdf" TargetMode="External"/><Relationship Id="rId12" Type="http://schemas.openxmlformats.org/officeDocument/2006/relationships/hyperlink" Target="https://phooe-my.sharepoint.com/personal/elizabeth_erling_ph-ooe_at/Documents/Microsoft%20Copilot-Chatdateien/BiSt-UE_E8_2019_Kurzzusammenfassung_Oberoesterreich.pdf" TargetMode="External"/><Relationship Id="rId17" Type="http://schemas.openxmlformats.org/officeDocument/2006/relationships/hyperlink" Target="https://phooe-my.sharepoint.com/personal/elizabeth_erling_ph-ooe_at/Documents/Microsoft%20Copilot-Chatdateien/BiSt-UE_E8_2019_Kurzzusammenfassung_Oberoesterreich.pdf" TargetMode="External"/><Relationship Id="rId2" Type="http://schemas.openxmlformats.org/officeDocument/2006/relationships/styles" Target="styles.xml"/><Relationship Id="rId16" Type="http://schemas.openxmlformats.org/officeDocument/2006/relationships/hyperlink" Target="https://phooe-my.sharepoint.com/personal/elizabeth_erling_ph-ooe_at/Documents/Microsoft%20Copilot-Chatdateien/BiSt-UE_E8_2019_Kurzzusammenfassung_Oberoesterreich.pdf" TargetMode="External"/><Relationship Id="rId1" Type="http://schemas.openxmlformats.org/officeDocument/2006/relationships/numbering" Target="numbering.xml"/><Relationship Id="rId6" Type="http://schemas.openxmlformats.org/officeDocument/2006/relationships/hyperlink" Target="https://phooe-my.sharepoint.com/personal/elizabeth_erling_ph-ooe_at/Documents/Microsoft%20Copilot-Chatdateien/BiSt-UE_E8_2019_Kurzzusammenfassung_Oberoesterreich.pdf" TargetMode="External"/><Relationship Id="rId11" Type="http://schemas.openxmlformats.org/officeDocument/2006/relationships/hyperlink" Target="https://phooe-my.sharepoint.com/personal/elizabeth_erling_ph-ooe_at/Documents/Microsoft%20Copilot-Chatdateien/BiSt-UE_E8_2019_Kurzzusammenfassung_Oberoesterreich.pdf" TargetMode="External"/><Relationship Id="rId5" Type="http://schemas.openxmlformats.org/officeDocument/2006/relationships/hyperlink" Target="https://phooe-my.sharepoint.com/personal/elizabeth_erling_ph-ooe_at/Documents/Microsoft%20Copilot-Chatdateien/BiSt-UE_E8_2019_Kurzzusammenfassung_Oberoesterreich.pdf" TargetMode="External"/><Relationship Id="rId15" Type="http://schemas.openxmlformats.org/officeDocument/2006/relationships/hyperlink" Target="https://phooe-my.sharepoint.com/personal/elizabeth_erling_ph-ooe_at/Documents/Microsoft%20Copilot-Chatdateien/BiSt-UE_E8_2019_Kurzzusammenfassung_Oberoesterreich.pdf" TargetMode="External"/><Relationship Id="rId10" Type="http://schemas.openxmlformats.org/officeDocument/2006/relationships/hyperlink" Target="https://phooe-my.sharepoint.com/personal/elizabeth_erling_ph-ooe_at/Documents/Microsoft%20Copilot-Chatdateien/BiSt-UE_E8_2019_Kurzzusammenfassung_Oberoesterreich.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hooe-my.sharepoint.com/personal/elizabeth_erling_ph-ooe_at/Documents/Microsoft%20Copilot-Chatdateien/BiSt-UE_E8_2019_Kurzzusammenfassung_Oberoesterreich.pdf" TargetMode="External"/><Relationship Id="rId14" Type="http://schemas.openxmlformats.org/officeDocument/2006/relationships/hyperlink" Target="https://phooe-my.sharepoint.com/personal/elizabeth_erling_ph-ooe_at/Documents/Microsoft%20Copilot-Chatdateien/BiSt-UE_E8_2019_Kurzzusammenfassung_Oberoesterreich.pdf"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932</Words>
  <Characters>5878</Characters>
  <Application>Microsoft Office Word</Application>
  <DocSecurity>0</DocSecurity>
  <Lines>48</Lines>
  <Paragraphs>13</Paragraphs>
  <ScaleCrop>false</ScaleCrop>
  <Company>PHOOE</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Erling</dc:creator>
  <cp:keywords/>
  <dc:description/>
  <cp:lastModifiedBy>Elizabeth Erling</cp:lastModifiedBy>
  <cp:revision>2</cp:revision>
  <dcterms:created xsi:type="dcterms:W3CDTF">2026-09-10T17:26:00Z</dcterms:created>
  <dcterms:modified xsi:type="dcterms:W3CDTF">2026-09-10T17:31:00Z</dcterms:modified>
</cp:coreProperties>
</file>